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4F3" w:rsidRDefault="00E85F8F">
      <w:pPr>
        <w:spacing w:line="288" w:lineRule="auto"/>
        <w:jc w:val="center"/>
        <w:rPr>
          <w:rFonts w:ascii="黑体" w:eastAsia="黑体" w:hAnsi="Times New Roman"/>
          <w:spacing w:val="20"/>
          <w:sz w:val="32"/>
        </w:rPr>
      </w:pPr>
      <w:r>
        <w:rPr>
          <w:rFonts w:ascii="Times New Roman" w:eastAsia="华文行楷" w:hAnsi="Times New Roman"/>
          <w:noProof/>
        </w:rPr>
        <mc:AlternateContent>
          <mc:Choice Requires="wpg">
            <w:drawing>
              <wp:anchor distT="0" distB="0" distL="114300" distR="114300" simplePos="0" relativeHeight="251658240" behindDoc="0" locked="0" layoutInCell="1" allowOverlap="1">
                <wp:simplePos x="0" y="0"/>
                <wp:positionH relativeFrom="column">
                  <wp:posOffset>-828675</wp:posOffset>
                </wp:positionH>
                <wp:positionV relativeFrom="paragraph">
                  <wp:posOffset>225425</wp:posOffset>
                </wp:positionV>
                <wp:extent cx="755650" cy="8658225"/>
                <wp:effectExtent l="0" t="0" r="0" b="0"/>
                <wp:wrapNone/>
                <wp:docPr id="2" name="Group 2"/>
                <wp:cNvGraphicFramePr/>
                <a:graphic xmlns:a="http://schemas.openxmlformats.org/drawingml/2006/main">
                  <a:graphicData uri="http://schemas.microsoft.com/office/word/2010/wordprocessingGroup">
                    <wpg:wgp>
                      <wpg:cNvGrpSpPr/>
                      <wpg:grpSpPr>
                        <a:xfrm>
                          <a:off x="0" y="0"/>
                          <a:ext cx="755650" cy="8658225"/>
                          <a:chOff x="0" y="0"/>
                          <a:chExt cx="2046" cy="13716"/>
                        </a:xfrm>
                        <a:effectLst/>
                      </wpg:grpSpPr>
                      <wps:wsp>
                        <wps:cNvPr id="4" name="Text Box 3"/>
                        <wps:cNvSpPr txBox="1"/>
                        <wps:spPr>
                          <a:xfrm>
                            <a:off x="0" y="0"/>
                            <a:ext cx="1400" cy="13716"/>
                          </a:xfrm>
                          <a:prstGeom prst="rect">
                            <a:avLst/>
                          </a:prstGeom>
                          <a:noFill/>
                          <a:ln w="9525">
                            <a:noFill/>
                          </a:ln>
                          <a:effectLst/>
                        </wps:spPr>
                        <wps:txbx>
                          <w:txbxContent>
                            <w:p w:rsidR="00D244F3" w:rsidRDefault="00E85F8F">
                              <w:pPr>
                                <w:ind w:firstLineChars="200" w:firstLine="422"/>
                                <w:rPr>
                                  <w:b/>
                                  <w:color w:val="FFFFFF"/>
                                  <w:sz w:val="15"/>
                                </w:rPr>
                              </w:pPr>
                              <w:r>
                                <w:rPr>
                                  <w:rFonts w:ascii="Times New Roman" w:eastAsia="华文中宋" w:hAnsi="Times New Roman" w:hint="eastAsia"/>
                                  <w:b/>
                                </w:rPr>
                                <w:t>层次</w:t>
                              </w:r>
                              <w:r>
                                <w:rPr>
                                  <w:rFonts w:ascii="Times New Roman" w:eastAsia="华文中宋" w:hAnsi="Times New Roman" w:hint="eastAsia"/>
                                  <w:b/>
                                </w:rPr>
                                <w:t>：</w:t>
                              </w:r>
                              <w:r>
                                <w:rPr>
                                  <w:rFonts w:ascii="Times New Roman" w:eastAsia="华文中宋" w:hAnsi="Times New Roman" w:hint="eastAsia"/>
                                  <w:b/>
                                  <w:u w:val="single"/>
                                </w:rPr>
                                <w:t xml:space="preserve">   </w:t>
                              </w:r>
                              <w:r>
                                <w:rPr>
                                  <w:rFonts w:ascii="Times New Roman" w:eastAsia="华文中宋" w:hAnsi="Times New Roman" w:hint="eastAsia"/>
                                  <w:b/>
                                  <w:u w:val="single"/>
                                </w:rPr>
                                <w:t xml:space="preserve"> </w:t>
                              </w:r>
                              <w:r>
                                <w:rPr>
                                  <w:rFonts w:ascii="Times New Roman" w:eastAsia="华文中宋" w:hAnsi="Times New Roman" w:hint="eastAsia"/>
                                  <w:b/>
                                  <w:u w:val="single"/>
                                </w:rPr>
                                <w:t xml:space="preserve">     </w:t>
                              </w:r>
                              <w:r>
                                <w:rPr>
                                  <w:rFonts w:ascii="Times New Roman" w:eastAsia="华文中宋" w:hAnsi="Times New Roman" w:hint="eastAsia"/>
                                  <w:b/>
                                </w:rPr>
                                <w:t xml:space="preserve">  </w:t>
                              </w:r>
                              <w:r>
                                <w:rPr>
                                  <w:rFonts w:ascii="Times New Roman" w:eastAsia="华文中宋" w:hAnsi="Times New Roman" w:hint="eastAsia"/>
                                  <w:b/>
                                </w:rPr>
                                <w:t>专业：</w:t>
                              </w:r>
                              <w:r>
                                <w:rPr>
                                  <w:rFonts w:ascii="Times New Roman" w:eastAsia="华文中宋" w:hAnsi="Times New Roman" w:hint="eastAsia"/>
                                  <w:b/>
                                  <w:u w:val="single"/>
                                </w:rPr>
                                <w:t xml:space="preserve">  </w:t>
                              </w:r>
                              <w:r>
                                <w:rPr>
                                  <w:rFonts w:ascii="Times New Roman" w:eastAsia="华文中宋" w:hAnsi="Times New Roman" w:hint="eastAsia"/>
                                  <w:b/>
                                  <w:u w:val="single"/>
                                </w:rPr>
                                <w:t xml:space="preserve">        </w:t>
                              </w:r>
                              <w:r>
                                <w:rPr>
                                  <w:rFonts w:ascii="Times New Roman" w:eastAsia="华文中宋" w:hAnsi="Times New Roman" w:hint="eastAsia"/>
                                  <w:b/>
                                  <w:u w:val="single"/>
                                </w:rPr>
                                <w:t xml:space="preserve">        </w:t>
                              </w:r>
                              <w:r>
                                <w:rPr>
                                  <w:rFonts w:ascii="Times New Roman" w:eastAsia="华文中宋" w:hAnsi="Times New Roman" w:hint="eastAsia"/>
                                  <w:b/>
                                </w:rPr>
                                <w:t xml:space="preserve"> </w:t>
                              </w:r>
                              <w:r>
                                <w:rPr>
                                  <w:rFonts w:ascii="Times New Roman" w:eastAsia="华文中宋" w:hAnsi="Times New Roman" w:hint="eastAsia"/>
                                  <w:b/>
                                </w:rPr>
                                <w:t>年级：</w:t>
                              </w:r>
                              <w:r>
                                <w:rPr>
                                  <w:rFonts w:ascii="Times New Roman" w:eastAsia="华文中宋" w:hAnsi="Times New Roman" w:hint="eastAsia"/>
                                  <w:b/>
                                  <w:u w:val="single"/>
                                </w:rPr>
                                <w:t xml:space="preserve">       </w:t>
                              </w:r>
                              <w:r>
                                <w:rPr>
                                  <w:rFonts w:ascii="Times New Roman" w:eastAsia="华文中宋" w:hAnsi="Times New Roman" w:hint="eastAsia"/>
                                  <w:b/>
                                </w:rPr>
                                <w:t xml:space="preserve">   </w:t>
                              </w:r>
                              <w:r>
                                <w:rPr>
                                  <w:rFonts w:ascii="Times New Roman" w:eastAsia="华文中宋" w:hAnsi="Times New Roman" w:hint="eastAsia"/>
                                  <w:b/>
                                </w:rPr>
                                <w:t>姓名：</w:t>
                              </w:r>
                              <w:r>
                                <w:rPr>
                                  <w:rFonts w:ascii="Times New Roman" w:eastAsia="华文中宋" w:hAnsi="Times New Roman" w:hint="eastAsia"/>
                                  <w:b/>
                                  <w:u w:val="single"/>
                                </w:rPr>
                                <w:t xml:space="preserve">           </w:t>
                              </w:r>
                              <w:r>
                                <w:rPr>
                                  <w:rFonts w:ascii="Times New Roman" w:eastAsia="华文中宋" w:hAnsi="Times New Roman" w:hint="eastAsia"/>
                                  <w:b/>
                                </w:rPr>
                                <w:t xml:space="preserve">    </w:t>
                              </w:r>
                              <w:r>
                                <w:rPr>
                                  <w:rFonts w:ascii="Times New Roman" w:eastAsia="华文中宋" w:hAnsi="Times New Roman" w:hint="eastAsia"/>
                                  <w:b/>
                                </w:rPr>
                                <w:t>教学站点：</w:t>
                              </w:r>
                              <w:r>
                                <w:rPr>
                                  <w:rFonts w:ascii="Times New Roman" w:eastAsia="华文中宋" w:hAnsi="Times New Roman" w:hint="eastAsia"/>
                                  <w:b/>
                                  <w:u w:val="single"/>
                                </w:rPr>
                                <w:t xml:space="preserve">             </w:t>
                              </w:r>
                              <w:r>
                                <w:rPr>
                                  <w:rFonts w:eastAsia="宋体" w:hint="eastAsia"/>
                                  <w:b/>
                                  <w:color w:val="FFFFFF"/>
                                  <w:sz w:val="2"/>
                                </w:rPr>
                                <w:t>我</w:t>
                              </w:r>
                            </w:p>
                            <w:p w:rsidR="00D244F3" w:rsidRDefault="00D244F3">
                              <w:pPr>
                                <w:spacing w:line="100" w:lineRule="exact"/>
                                <w:rPr>
                                  <w:b/>
                                </w:rPr>
                              </w:pPr>
                            </w:p>
                            <w:p w:rsidR="00D244F3" w:rsidRDefault="00E85F8F">
                              <w:pPr>
                                <w:ind w:firstLineChars="600" w:firstLine="120"/>
                                <w:jc w:val="center"/>
                                <w:rPr>
                                  <w:b/>
                                  <w:color w:val="FFFFFF"/>
                                  <w:sz w:val="15"/>
                                </w:rPr>
                              </w:pPr>
                              <w:r>
                                <w:rPr>
                                  <w:rFonts w:eastAsia="宋体" w:hint="eastAsia"/>
                                  <w:b/>
                                  <w:color w:val="FFFFFF"/>
                                  <w:sz w:val="2"/>
                                </w:rPr>
                                <w:t>我</w:t>
                              </w:r>
                            </w:p>
                            <w:p w:rsidR="00D244F3" w:rsidRDefault="00D244F3">
                              <w:pPr>
                                <w:spacing w:line="100" w:lineRule="exact"/>
                                <w:jc w:val="center"/>
                                <w:rPr>
                                  <w:b/>
                                </w:rPr>
                              </w:pPr>
                            </w:p>
                            <w:p w:rsidR="00D244F3" w:rsidRDefault="00D244F3">
                              <w:pPr>
                                <w:jc w:val="center"/>
                                <w:rPr>
                                  <w:b/>
                                </w:rPr>
                              </w:pPr>
                            </w:p>
                            <w:p w:rsidR="00D244F3" w:rsidRDefault="00D244F3">
                              <w:pPr>
                                <w:rPr>
                                  <w:b/>
                                </w:rPr>
                              </w:pPr>
                            </w:p>
                          </w:txbxContent>
                        </wps:txbx>
                        <wps:bodyPr vert="vert270" wrap="square" lIns="0" tIns="0" rIns="0" bIns="0" upright="1"/>
                      </wps:wsp>
                      <wps:wsp>
                        <wps:cNvPr id="5" name="Text Box 4"/>
                        <wps:cNvSpPr txBox="1"/>
                        <wps:spPr>
                          <a:xfrm>
                            <a:off x="1486" y="0"/>
                            <a:ext cx="560" cy="13716"/>
                          </a:xfrm>
                          <a:prstGeom prst="rect">
                            <a:avLst/>
                          </a:prstGeom>
                          <a:noFill/>
                          <a:ln w="9525">
                            <a:noFill/>
                          </a:ln>
                          <a:effectLst/>
                        </wps:spPr>
                        <wps:txbx>
                          <w:txbxContent>
                            <w:p w:rsidR="00D244F3" w:rsidRDefault="00E85F8F">
                              <w:pPr>
                                <w:jc w:val="center"/>
                                <w:rPr>
                                  <w:b/>
                                </w:rPr>
                              </w:pPr>
                              <w:r>
                                <w:rPr>
                                  <w:rFonts w:ascii="宋体" w:eastAsia="宋体" w:hAnsi="宋体" w:hint="eastAsia"/>
                                </w:rPr>
                                <w:t>┃┃┃┃┃┃┃┃┃┃┃┃┃┃┃</w:t>
                              </w:r>
                              <w:r>
                                <w:rPr>
                                  <w:rFonts w:ascii="宋体" w:eastAsia="宋体" w:hAnsi="宋体" w:hint="eastAsia"/>
                                </w:rPr>
                                <w:t xml:space="preserve"> </w:t>
                              </w:r>
                              <w:r>
                                <w:rPr>
                                  <w:rFonts w:eastAsia="宋体" w:hint="eastAsia"/>
                                  <w:b/>
                                </w:rPr>
                                <w:t>密</w:t>
                              </w:r>
                              <w:r>
                                <w:rPr>
                                  <w:rFonts w:eastAsia="宋体" w:hint="eastAsia"/>
                                  <w:b/>
                                </w:rPr>
                                <w:t xml:space="preserve"> </w:t>
                              </w:r>
                              <w:r>
                                <w:rPr>
                                  <w:rFonts w:ascii="宋体" w:eastAsia="宋体" w:hAnsi="宋体" w:hint="eastAsia"/>
                                </w:rPr>
                                <w:t>┃┃┃┃┃┃┃┃┃┃┃</w:t>
                              </w:r>
                              <w:r>
                                <w:rPr>
                                  <w:rFonts w:ascii="宋体" w:eastAsia="宋体" w:hAnsi="宋体" w:hint="eastAsia"/>
                                </w:rPr>
                                <w:t xml:space="preserve"> </w:t>
                              </w:r>
                              <w:r>
                                <w:rPr>
                                  <w:rFonts w:eastAsia="宋体" w:hint="eastAsia"/>
                                  <w:b/>
                                </w:rPr>
                                <w:t>封</w:t>
                              </w:r>
                              <w:r>
                                <w:rPr>
                                  <w:rFonts w:eastAsia="宋体" w:hint="eastAsia"/>
                                  <w:b/>
                                </w:rPr>
                                <w:t xml:space="preserve"> </w:t>
                              </w:r>
                              <w:r>
                                <w:rPr>
                                  <w:rFonts w:ascii="宋体" w:eastAsia="宋体" w:hAnsi="宋体" w:hint="eastAsia"/>
                                </w:rPr>
                                <w:t>┃┃┃┃┃┃┃┃┃┃┃</w:t>
                              </w:r>
                              <w:r>
                                <w:rPr>
                                  <w:rFonts w:ascii="宋体" w:eastAsia="宋体" w:hAnsi="宋体" w:hint="eastAsia"/>
                                </w:rPr>
                                <w:t xml:space="preserve"> </w:t>
                              </w:r>
                              <w:r>
                                <w:rPr>
                                  <w:rFonts w:eastAsia="宋体" w:hint="eastAsia"/>
                                  <w:b/>
                                </w:rPr>
                                <w:t>线</w:t>
                              </w:r>
                              <w:r>
                                <w:rPr>
                                  <w:rFonts w:eastAsia="宋体" w:hint="eastAsia"/>
                                  <w:b/>
                                </w:rPr>
                                <w:t xml:space="preserve"> </w:t>
                              </w:r>
                              <w:r>
                                <w:rPr>
                                  <w:rFonts w:ascii="宋体" w:eastAsia="宋体" w:hAnsi="宋体" w:hint="eastAsia"/>
                                </w:rPr>
                                <w:t>┃┃┃┃┃┃┃┃┃┃┃┃┃┃┃</w:t>
                              </w:r>
                            </w:p>
                          </w:txbxContent>
                        </wps:txbx>
                        <wps:bodyPr vert="eaVert" wrap="square" lIns="0" tIns="0" rIns="0" bIns="0" upright="1"/>
                      </wps:wsp>
                    </wpg:wgp>
                  </a:graphicData>
                </a:graphic>
              </wp:anchor>
            </w:drawing>
          </mc:Choice>
          <mc:Fallback xmlns:wpsCustomData="http://www.wps.cn/officeDocument/2013/wpsCustomData" xmlns:w15="http://schemas.microsoft.com/office/word/2012/wordml">
            <w:pict>
              <v:group id="Group 2" o:spid="_x0000_s1026" o:spt="203" style="position:absolute;left:0pt;margin-left:-65.25pt;margin-top:17.75pt;height:681.75pt;width:59.5pt;z-index:251658240;mso-width-relative:page;mso-height-relative:page;" coordsize="2046,13716" o:gfxdata="UEsDBAoAAAAAAIdO4kAAAAAAAAAAAAAAAAAEAAAAZHJzL1BLAwQUAAAACACHTuJAVPLREtoAAAAM&#10;AQAADwAAAGRycy9kb3ducmV2LnhtbE2PwWrDMAyG74O9g9Fgt9T2QsaaxSmjbDuVwdrB2E1N1CQ0&#10;tkPsJu3bTzutJ0no49enYnW2vZhoDJ13BvRCgSBX+bpzjYGv3VvyBCJEdDX23pGBCwVYlbc3Bea1&#10;n90nTdvYCA5xIUcDbYxDLmWoWrIYFn4gx7uDHy1GHsdG1iPOHG57+aDUo7TYOb7Q4kDrlqrj9mQN&#10;vM84v6T6ddocD+vLzy77+N5oMub+TqtnEJHO8R+GP31Wh5Kd9v7k6iB6A4lOVcasgTTjykSiNTd7&#10;RtPlUoEsC3n9RPkLUEsDBBQAAAAIAIdO4kBRklBgMAIAAE8GAAAOAAAAZHJzL2Uyb0RvYy54bWzV&#10;lU2P0zAQhu9I/AfLd5qPTdJiNV0JLVshIVhpF+6u43xIiW1st0n/PWMnaZeWAywIiYtrj+PxzPPO&#10;uOvboWvRgWvTSJHjaBFixAWTRSOqHH95un+zwshYKgraSsFzfOQG325ev1r3ivBY1rItuEbgRBjS&#10;qxzX1ioSBIbVvKNmIRUXsFlK3VELS10FhaY9eO/aIA7DLOilLpSWjBsD1rtxE2+8/7LkzH4uS8Mt&#10;anMMsVk/aj/u3Bhs1pRUmqq6YVMY9AVRdLQRcOnJ1R21FO11c+Wqa5iWRpZ2wWQXyLJsGPc5QDZR&#10;eJHNVsu98rlUpK/UCROgveD0Yrfs0+FBo6bIcYyRoB1I5G9FsUPTq4rAF1utHtWDngzVuHLZDqXu&#10;3C/kgQYP9XiCygeLGBiXaZqlgJ7B1ipLV3GcjtRZDdJcHWP1++lgHCbZeCy6WUaZOxScr+Re3I/G&#10;OrOL8xRWr6CUzJmW+TNajzVV3ItgHIuJVjLTenJ5vpMDuhmB+Y8cLWQHMENPzHYDxl+FFiXhhOxn&#10;uStt7JbLDrlJjjVUuS8+eph4UDJ/4i4U8r5pW+BESStQn+O3KWjwww6AbYWzXGA1ZIzaMbXDbvAl&#10;YMhOFkfIEPoerndjvIRwe2ijHJtve6o5Ru0HAeRdz80TPU9282SvdFPV4MNDAhm9cq7u/oGE6ZWE&#10;ySwV6Pw7EkbJCir1uvTT7L8RkdOvIOPf1NA3JbxavmunF9Y9i8/XvnXP/wOb7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FTy0RLaAAAADAEAAA8AAAAAAAAAAQAgAAAAIgAAAGRycy9kb3ducmV2Lnht&#10;bFBLAQIUABQAAAAIAIdO4kBRklBgMAIAAE8GAAAOAAAAAAAAAAEAIAAAACkBAABkcnMvZTJvRG9j&#10;LnhtbFBLBQYAAAAABgAGAFkBAADLBQAAAAA=&#10;">
                <o:lock v:ext="edit" aspectratio="f"/>
                <v:shape id="Text Box 3" o:spid="_x0000_s1026" o:spt="202" type="#_x0000_t202" style="position:absolute;left:0;top:0;height:13716;width:1400;" filled="f" stroked="f" coordsize="21600,21600" o:gfxdata="UEsDBAoAAAAAAIdO4kAAAAAAAAAAAAAAAAAEAAAAZHJzL1BLAwQUAAAACACHTuJA4zk5crsAAADa&#10;AAAADwAAAGRycy9kb3ducmV2LnhtbEWPwWrDMBBE74X+g9hCb43sujHBteyDIbSnQJN8wGJtLRNr&#10;5VpqHP99FAjkOMzMG6asL3YQZ5p871hBukpAELdO99wpOB62bxsQPiBrHByTgoU81NXzU4mFdjP/&#10;0HkfOhEh7AtUYEIYCyl9a8iiX7mROHq/brIYopw6qSecI9wO8j1Jcmmx57hgcKTGUHva/1sFu0Wa&#10;ObPrY9s0+S7P/rZ4+hqUen1Jk08QgS7hEb63v7WCD7hdiTdAVl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zk5cr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mso-layout-flow-alt:bottom-to-top;">
                    <w:txbxContent>
                      <w:p>
                        <w:pPr>
                          <w:spacing w:beforeLines="0" w:afterLines="0"/>
                          <w:ind w:firstLine="422" w:firstLineChars="200"/>
                          <w:jc w:val="both"/>
                          <w:rPr>
                            <w:rFonts w:hint="default"/>
                            <w:b/>
                            <w:color w:val="FFFFFF"/>
                            <w:sz w:val="15"/>
                          </w:rPr>
                        </w:pPr>
                        <w:r>
                          <w:rPr>
                            <w:rFonts w:hint="eastAsia" w:ascii="Times New Roman" w:hAnsi="Times New Roman" w:eastAsia="华文中宋"/>
                            <w:b/>
                            <w:sz w:val="21"/>
                            <w:lang w:eastAsia="zh-CN"/>
                          </w:rPr>
                          <w:t>层次</w:t>
                        </w:r>
                        <w:r>
                          <w:rPr>
                            <w:rFonts w:hint="eastAsia" w:ascii="Times New Roman" w:hAnsi="Times New Roman" w:eastAsia="华文中宋"/>
                            <w:b/>
                            <w:sz w:val="21"/>
                          </w:rPr>
                          <w:t>：</w:t>
                        </w:r>
                        <w:r>
                          <w:rPr>
                            <w:rFonts w:hint="eastAsia" w:ascii="Times New Roman" w:hAnsi="Times New Roman" w:eastAsia="华文中宋"/>
                            <w:b/>
                            <w:sz w:val="21"/>
                            <w:u w:val="single"/>
                          </w:rPr>
                          <w:t xml:space="preserve">   </w:t>
                        </w:r>
                        <w:r>
                          <w:rPr>
                            <w:rFonts w:hint="eastAsia" w:ascii="Times New Roman" w:hAnsi="Times New Roman" w:eastAsia="华文中宋"/>
                            <w:b/>
                            <w:sz w:val="21"/>
                            <w:u w:val="single"/>
                            <w:lang w:val="en-US" w:eastAsia="zh-CN"/>
                          </w:rPr>
                          <w:t xml:space="preserve"> </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w:t>
                        </w:r>
                        <w:r>
                          <w:rPr>
                            <w:rFonts w:hint="eastAsia" w:ascii="Times New Roman" w:hAnsi="Times New Roman" w:eastAsia="华文中宋"/>
                            <w:b/>
                            <w:sz w:val="21"/>
                            <w:lang w:eastAsia="zh-CN"/>
                          </w:rPr>
                          <w:t>专业：</w:t>
                        </w:r>
                        <w:r>
                          <w:rPr>
                            <w:rFonts w:hint="eastAsia" w:ascii="Times New Roman" w:hAnsi="Times New Roman" w:eastAsia="华文中宋"/>
                            <w:b/>
                            <w:sz w:val="21"/>
                            <w:u w:val="single"/>
                          </w:rPr>
                          <w:t xml:space="preserve">  </w:t>
                        </w:r>
                        <w:r>
                          <w:rPr>
                            <w:rFonts w:hint="eastAsia" w:ascii="Times New Roman" w:hAnsi="Times New Roman" w:eastAsia="华文中宋"/>
                            <w:b/>
                            <w:sz w:val="21"/>
                            <w:u w:val="single"/>
                            <w:lang w:val="en-US" w:eastAsia="zh-CN"/>
                          </w:rPr>
                          <w:t xml:space="preserve">        </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年级：</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姓名：</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教学站点：</w:t>
                        </w:r>
                        <w:r>
                          <w:rPr>
                            <w:rFonts w:hint="eastAsia" w:ascii="Times New Roman" w:hAnsi="Times New Roman" w:eastAsia="华文中宋"/>
                            <w:b/>
                            <w:sz w:val="21"/>
                            <w:u w:val="single"/>
                          </w:rPr>
                          <w:t xml:space="preserve">             </w:t>
                        </w:r>
                        <w:r>
                          <w:rPr>
                            <w:rFonts w:hint="eastAsia" w:eastAsia="宋体"/>
                            <w:b/>
                            <w:color w:val="FFFFFF"/>
                            <w:sz w:val="2"/>
                          </w:rPr>
                          <w:t>我</w:t>
                        </w:r>
                      </w:p>
                      <w:p>
                        <w:pPr>
                          <w:spacing w:beforeLines="0" w:afterLines="0" w:line="100" w:lineRule="exact"/>
                          <w:jc w:val="both"/>
                          <w:rPr>
                            <w:rFonts w:hint="default"/>
                            <w:b/>
                            <w:sz w:val="21"/>
                          </w:rPr>
                        </w:pPr>
                      </w:p>
                      <w:p>
                        <w:pPr>
                          <w:spacing w:beforeLines="0" w:afterLines="0"/>
                          <w:ind w:firstLine="120" w:firstLineChars="600"/>
                          <w:jc w:val="center"/>
                          <w:rPr>
                            <w:rFonts w:hint="default"/>
                            <w:b/>
                            <w:color w:val="FFFFFF"/>
                            <w:sz w:val="15"/>
                          </w:rPr>
                        </w:pPr>
                        <w:r>
                          <w:rPr>
                            <w:rFonts w:hint="eastAsia" w:eastAsia="宋体"/>
                            <w:b/>
                            <w:color w:val="FFFFFF"/>
                            <w:sz w:val="2"/>
                          </w:rPr>
                          <w:t>我</w:t>
                        </w:r>
                      </w:p>
                      <w:p>
                        <w:pPr>
                          <w:spacing w:beforeLines="0" w:afterLines="0" w:line="100" w:lineRule="exact"/>
                          <w:jc w:val="center"/>
                          <w:rPr>
                            <w:rFonts w:hint="default"/>
                            <w:b/>
                            <w:sz w:val="21"/>
                          </w:rPr>
                        </w:pPr>
                      </w:p>
                      <w:p>
                        <w:pPr>
                          <w:spacing w:beforeLines="0" w:afterLines="0"/>
                          <w:jc w:val="center"/>
                          <w:rPr>
                            <w:rFonts w:hint="default"/>
                            <w:b/>
                            <w:sz w:val="21"/>
                          </w:rPr>
                        </w:pPr>
                      </w:p>
                      <w:p>
                        <w:pPr>
                          <w:spacing w:beforeLines="0" w:afterLines="0"/>
                          <w:rPr>
                            <w:rFonts w:hint="default"/>
                            <w:b/>
                            <w:sz w:val="21"/>
                          </w:rPr>
                        </w:pPr>
                      </w:p>
                    </w:txbxContent>
                  </v:textbox>
                </v:shape>
                <v:shape id="Text Box 4" o:spid="_x0000_s1026" o:spt="202" type="#_x0000_t202" style="position:absolute;left:1486;top:0;height:13716;width:560;" filled="f" stroked="f" coordsize="21600,21600" o:gfxdata="UEsDBAoAAAAAAIdO4kAAAAAAAAAAAAAAAAAEAAAAZHJzL1BLAwQUAAAACACHTuJAHD/onbsAAADa&#10;AAAADwAAAGRycy9kb3ducmV2LnhtbEWPQWvCQBSE7wX/w/KE3upGi1LSrCKKtlfTXHJ77L4mwd23&#10;Ibua9N93CwWPw8x8wxS7yVlxpyF0nhUsFxkIYu1Nx42C6uv08gYiRGSD1jMp+KEAu+3sqcDc+JEv&#10;dC9jIxKEQ44K2hj7XMqgW3IYFr4nTt63HxzGJIdGmgHHBHdWrrJsIx12nBZa7OnQkr6WN6egPtRW&#10;el2t9cflVeK+PJ5tfVTqeb7M3kFEmuIj/N/+NArW8Hcl3QC5/Q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D/onb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ideographic;">
                    <w:txbxContent>
                      <w:p>
                        <w:pPr>
                          <w:spacing w:beforeLines="0" w:afterLines="0"/>
                          <w:jc w:val="center"/>
                          <w:rPr>
                            <w:rFonts w:hint="default"/>
                            <w:b/>
                            <w:sz w:val="21"/>
                          </w:rPr>
                        </w:pPr>
                        <w:r>
                          <w:rPr>
                            <w:rFonts w:hint="eastAsia" w:ascii="宋体" w:hAnsi="宋体" w:eastAsia="宋体"/>
                            <w:sz w:val="21"/>
                          </w:rPr>
                          <w:t xml:space="preserve">┃┃┃┃┃┃┃┃┃┃┃┃┃┃┃ </w:t>
                        </w:r>
                        <w:r>
                          <w:rPr>
                            <w:rFonts w:hint="eastAsia" w:eastAsia="宋体"/>
                            <w:b/>
                            <w:sz w:val="21"/>
                          </w:rPr>
                          <w:t xml:space="preserve">密 </w:t>
                        </w:r>
                        <w:r>
                          <w:rPr>
                            <w:rFonts w:hint="eastAsia" w:ascii="宋体" w:hAnsi="宋体" w:eastAsia="宋体"/>
                            <w:sz w:val="21"/>
                          </w:rPr>
                          <w:t xml:space="preserve">┃┃┃┃┃┃┃┃┃┃┃ </w:t>
                        </w:r>
                        <w:r>
                          <w:rPr>
                            <w:rFonts w:hint="eastAsia" w:eastAsia="宋体"/>
                            <w:b/>
                            <w:sz w:val="21"/>
                          </w:rPr>
                          <w:t xml:space="preserve">封 </w:t>
                        </w:r>
                        <w:r>
                          <w:rPr>
                            <w:rFonts w:hint="eastAsia" w:ascii="宋体" w:hAnsi="宋体" w:eastAsia="宋体"/>
                            <w:sz w:val="21"/>
                          </w:rPr>
                          <w:t xml:space="preserve">┃┃┃┃┃┃┃┃┃┃┃ </w:t>
                        </w:r>
                        <w:r>
                          <w:rPr>
                            <w:rFonts w:hint="eastAsia" w:eastAsia="宋体"/>
                            <w:b/>
                            <w:sz w:val="21"/>
                          </w:rPr>
                          <w:t xml:space="preserve">线 </w:t>
                        </w:r>
                        <w:r>
                          <w:rPr>
                            <w:rFonts w:hint="eastAsia" w:ascii="宋体" w:hAnsi="宋体" w:eastAsia="宋体"/>
                            <w:sz w:val="21"/>
                          </w:rPr>
                          <w:t>┃┃┃┃┃┃┃┃┃┃┃┃┃┃┃</w:t>
                        </w:r>
                      </w:p>
                    </w:txbxContent>
                  </v:textbox>
                </v:shape>
              </v:group>
            </w:pict>
          </mc:Fallback>
        </mc:AlternateContent>
      </w:r>
      <w:r>
        <w:rPr>
          <w:rFonts w:ascii="黑体" w:eastAsia="黑体" w:hAnsi="Times New Roman" w:hint="eastAsia"/>
          <w:spacing w:val="20"/>
          <w:sz w:val="32"/>
        </w:rPr>
        <w:t xml:space="preserve"> 武汉理</w:t>
      </w:r>
      <w:r>
        <w:rPr>
          <w:rFonts w:ascii="黑体" w:eastAsia="黑体" w:hAnsi="Times New Roman" w:hint="eastAsia"/>
          <w:spacing w:val="20"/>
          <w:sz w:val="32"/>
        </w:rPr>
        <w:t>工大学成人高等教育</w:t>
      </w:r>
      <w:bookmarkStart w:id="0" w:name="_GoBack"/>
      <w:bookmarkEnd w:id="0"/>
    </w:p>
    <w:p w:rsidR="00D244F3" w:rsidRDefault="00E85F8F">
      <w:pPr>
        <w:spacing w:line="288" w:lineRule="auto"/>
        <w:ind w:firstLineChars="900" w:firstLine="3240"/>
        <w:rPr>
          <w:rFonts w:ascii="黑体" w:eastAsia="黑体" w:hAnsi="Times New Roman"/>
          <w:spacing w:val="20"/>
          <w:sz w:val="32"/>
        </w:rPr>
      </w:pPr>
      <w:r>
        <w:rPr>
          <w:rFonts w:ascii="黑体" w:eastAsia="黑体" w:hAnsi="Times New Roman" w:hint="eastAsia"/>
          <w:spacing w:val="20"/>
          <w:sz w:val="32"/>
        </w:rPr>
        <w:t>20</w:t>
      </w:r>
      <w:r>
        <w:rPr>
          <w:rFonts w:ascii="黑体" w:eastAsia="黑体" w:hAnsi="Times New Roman" w:hint="eastAsia"/>
          <w:spacing w:val="20"/>
          <w:sz w:val="32"/>
          <w:u w:val="single"/>
        </w:rPr>
        <w:t xml:space="preserve">  </w:t>
      </w:r>
      <w:r>
        <w:rPr>
          <w:rFonts w:ascii="黑体" w:eastAsia="黑体" w:hAnsi="Times New Roman" w:hint="eastAsia"/>
          <w:spacing w:val="20"/>
          <w:sz w:val="32"/>
        </w:rPr>
        <w:t>年</w:t>
      </w:r>
      <w:r>
        <w:rPr>
          <w:rFonts w:ascii="黑体" w:eastAsia="黑体" w:hAnsi="Times New Roman" w:hint="eastAsia"/>
          <w:spacing w:val="20"/>
          <w:sz w:val="32"/>
          <w:u w:val="single"/>
        </w:rPr>
        <w:t xml:space="preserve">  </w:t>
      </w:r>
      <w:r>
        <w:rPr>
          <w:rFonts w:ascii="黑体" w:eastAsia="黑体" w:hAnsi="Times New Roman" w:hint="eastAsia"/>
          <w:spacing w:val="20"/>
          <w:sz w:val="32"/>
        </w:rPr>
        <w:t>学期期末</w:t>
      </w:r>
      <w:r>
        <w:rPr>
          <w:rFonts w:ascii="黑体" w:eastAsia="黑体" w:hAnsi="Times New Roman" w:hint="eastAsia"/>
          <w:spacing w:val="20"/>
          <w:sz w:val="32"/>
        </w:rPr>
        <w:t>考试</w:t>
      </w:r>
    </w:p>
    <w:p w:rsidR="00D244F3" w:rsidRDefault="00E85F8F">
      <w:pPr>
        <w:spacing w:line="288" w:lineRule="auto"/>
        <w:ind w:firstLineChars="1100" w:firstLine="3300"/>
        <w:rPr>
          <w:rFonts w:ascii="黑体" w:eastAsia="黑体" w:hAnsi="Times New Roman"/>
          <w:spacing w:val="20"/>
          <w:sz w:val="32"/>
          <w:u w:val="single"/>
        </w:rPr>
      </w:pPr>
      <w:r>
        <w:rPr>
          <w:rFonts w:ascii="Times New Roman" w:eastAsia="黑体" w:hAnsi="Times New Roman" w:hint="eastAsia"/>
          <w:sz w:val="30"/>
        </w:rPr>
        <w:t>课程：</w:t>
      </w:r>
      <w:r>
        <w:rPr>
          <w:rFonts w:ascii="Times New Roman" w:eastAsia="黑体" w:hAnsi="Times New Roman" w:hint="eastAsia"/>
          <w:sz w:val="30"/>
          <w:u w:val="single"/>
        </w:rPr>
        <w:t xml:space="preserve"> </w:t>
      </w:r>
      <w:r>
        <w:rPr>
          <w:rFonts w:ascii="Times New Roman" w:eastAsia="黑体" w:hAnsi="Times New Roman" w:hint="eastAsia"/>
          <w:sz w:val="30"/>
          <w:u w:val="single"/>
        </w:rPr>
        <w:t>会计学原理与技能</w:t>
      </w:r>
      <w:r>
        <w:rPr>
          <w:rFonts w:ascii="Times New Roman" w:eastAsia="黑体" w:hAnsi="Times New Roman" w:hint="eastAsia"/>
          <w:sz w:val="30"/>
          <w:u w:val="single"/>
        </w:rPr>
        <w:t xml:space="preserve">  </w:t>
      </w: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820"/>
        <w:gridCol w:w="820"/>
        <w:gridCol w:w="820"/>
        <w:gridCol w:w="820"/>
        <w:gridCol w:w="820"/>
        <w:gridCol w:w="821"/>
        <w:gridCol w:w="821"/>
        <w:gridCol w:w="821"/>
        <w:gridCol w:w="821"/>
        <w:gridCol w:w="821"/>
      </w:tblGrid>
      <w:tr w:rsidR="00D244F3">
        <w:trPr>
          <w:trHeight w:val="543"/>
        </w:trPr>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E85F8F">
            <w:pPr>
              <w:spacing w:line="288" w:lineRule="auto"/>
              <w:jc w:val="center"/>
              <w:rPr>
                <w:b/>
                <w:sz w:val="24"/>
              </w:rPr>
            </w:pPr>
            <w:r>
              <w:rPr>
                <w:rFonts w:eastAsia="宋体" w:hint="eastAsia"/>
                <w:b/>
                <w:sz w:val="24"/>
              </w:rPr>
              <w:t>题号</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E85F8F">
            <w:pPr>
              <w:spacing w:line="288" w:lineRule="auto"/>
              <w:jc w:val="center"/>
              <w:rPr>
                <w:b/>
                <w:sz w:val="24"/>
              </w:rPr>
            </w:pPr>
            <w:r>
              <w:rPr>
                <w:rFonts w:eastAsia="宋体" w:hint="eastAsia"/>
                <w:b/>
                <w:sz w:val="24"/>
              </w:rPr>
              <w:t>一</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E85F8F">
            <w:pPr>
              <w:spacing w:line="288" w:lineRule="auto"/>
              <w:jc w:val="center"/>
              <w:rPr>
                <w:b/>
                <w:sz w:val="24"/>
              </w:rPr>
            </w:pPr>
            <w:r>
              <w:rPr>
                <w:rFonts w:eastAsia="宋体" w:hint="eastAsia"/>
                <w:b/>
                <w:sz w:val="24"/>
              </w:rPr>
              <w:t>二</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E85F8F">
            <w:pPr>
              <w:spacing w:line="288" w:lineRule="auto"/>
              <w:jc w:val="center"/>
              <w:rPr>
                <w:b/>
                <w:sz w:val="24"/>
              </w:rPr>
            </w:pPr>
            <w:r>
              <w:rPr>
                <w:rFonts w:eastAsia="宋体" w:hint="eastAsia"/>
                <w:b/>
                <w:sz w:val="24"/>
              </w:rPr>
              <w:t>三</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E85F8F">
            <w:pPr>
              <w:spacing w:line="288" w:lineRule="auto"/>
              <w:jc w:val="center"/>
              <w:rPr>
                <w:b/>
                <w:sz w:val="24"/>
              </w:rPr>
            </w:pPr>
            <w:r>
              <w:rPr>
                <w:rFonts w:eastAsia="宋体" w:hint="eastAsia"/>
                <w:b/>
                <w:sz w:val="24"/>
              </w:rPr>
              <w:t>四</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E85F8F">
            <w:pPr>
              <w:spacing w:line="288" w:lineRule="auto"/>
              <w:jc w:val="center"/>
              <w:rPr>
                <w:b/>
                <w:sz w:val="24"/>
              </w:rPr>
            </w:pPr>
            <w:r>
              <w:rPr>
                <w:rFonts w:eastAsia="宋体" w:hint="eastAsia"/>
                <w:b/>
                <w:sz w:val="24"/>
              </w:rPr>
              <w:t>五</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E85F8F">
            <w:pPr>
              <w:spacing w:line="288" w:lineRule="auto"/>
              <w:jc w:val="center"/>
              <w:rPr>
                <w:b/>
                <w:sz w:val="24"/>
              </w:rPr>
            </w:pPr>
            <w:r>
              <w:rPr>
                <w:rFonts w:eastAsia="宋体" w:hint="eastAsia"/>
                <w:b/>
                <w:sz w:val="24"/>
              </w:rPr>
              <w:t>六</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E85F8F">
            <w:pPr>
              <w:spacing w:line="288" w:lineRule="auto"/>
              <w:jc w:val="center"/>
              <w:rPr>
                <w:b/>
                <w:sz w:val="24"/>
              </w:rPr>
            </w:pPr>
            <w:r>
              <w:rPr>
                <w:rFonts w:eastAsia="宋体" w:hint="eastAsia"/>
                <w:b/>
                <w:sz w:val="24"/>
              </w:rPr>
              <w:t>七</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E85F8F">
            <w:pPr>
              <w:spacing w:line="288" w:lineRule="auto"/>
              <w:jc w:val="center"/>
              <w:rPr>
                <w:b/>
                <w:sz w:val="24"/>
              </w:rPr>
            </w:pPr>
            <w:r>
              <w:rPr>
                <w:rFonts w:eastAsia="宋体" w:hint="eastAsia"/>
                <w:b/>
                <w:sz w:val="24"/>
              </w:rPr>
              <w:t>八</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E85F8F">
            <w:pPr>
              <w:spacing w:line="288" w:lineRule="auto"/>
              <w:jc w:val="center"/>
              <w:rPr>
                <w:b/>
                <w:sz w:val="24"/>
              </w:rPr>
            </w:pPr>
            <w:r>
              <w:rPr>
                <w:rFonts w:eastAsia="宋体" w:hint="eastAsia"/>
                <w:b/>
                <w:sz w:val="24"/>
              </w:rPr>
              <w:t>九</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E85F8F">
            <w:pPr>
              <w:spacing w:line="288" w:lineRule="auto"/>
              <w:jc w:val="center"/>
              <w:rPr>
                <w:b/>
                <w:sz w:val="24"/>
              </w:rPr>
            </w:pPr>
            <w:r>
              <w:rPr>
                <w:rFonts w:eastAsia="宋体" w:hint="eastAsia"/>
                <w:b/>
                <w:sz w:val="24"/>
              </w:rPr>
              <w:t>总分</w:t>
            </w:r>
          </w:p>
        </w:tc>
      </w:tr>
      <w:tr w:rsidR="00D244F3">
        <w:trPr>
          <w:trHeight w:val="607"/>
        </w:trPr>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E85F8F">
            <w:pPr>
              <w:spacing w:line="288" w:lineRule="auto"/>
              <w:jc w:val="center"/>
              <w:rPr>
                <w:b/>
                <w:sz w:val="24"/>
              </w:rPr>
            </w:pPr>
            <w:r>
              <w:rPr>
                <w:rFonts w:eastAsia="宋体" w:hint="eastAsia"/>
                <w:b/>
                <w:sz w:val="24"/>
              </w:rPr>
              <w:t>得分</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D244F3">
            <w:pPr>
              <w:spacing w:line="288" w:lineRule="auto"/>
              <w:jc w:val="center"/>
              <w:rPr>
                <w:b/>
                <w:sz w:val="24"/>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D244F3">
            <w:pPr>
              <w:spacing w:line="288" w:lineRule="auto"/>
              <w:jc w:val="center"/>
              <w:rPr>
                <w:b/>
                <w:sz w:val="24"/>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D244F3">
            <w:pPr>
              <w:spacing w:line="288" w:lineRule="auto"/>
              <w:jc w:val="center"/>
              <w:rPr>
                <w:b/>
                <w:sz w:val="24"/>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D244F3">
            <w:pPr>
              <w:spacing w:line="288" w:lineRule="auto"/>
              <w:jc w:val="center"/>
              <w:rPr>
                <w:b/>
                <w:sz w:val="24"/>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D244F3">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D244F3">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D244F3">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D244F3">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D244F3">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D244F3" w:rsidRDefault="00D244F3">
            <w:pPr>
              <w:spacing w:line="288" w:lineRule="auto"/>
              <w:jc w:val="center"/>
              <w:rPr>
                <w:b/>
                <w:sz w:val="24"/>
              </w:rPr>
            </w:pPr>
          </w:p>
        </w:tc>
      </w:tr>
    </w:tbl>
    <w:p w:rsidR="00D244F3" w:rsidRDefault="00D244F3">
      <w:pPr>
        <w:spacing w:line="288" w:lineRule="auto"/>
        <w:ind w:firstLineChars="400" w:firstLine="840"/>
      </w:pPr>
    </w:p>
    <w:p w:rsidR="00D244F3" w:rsidRDefault="00E85F8F">
      <w:pPr>
        <w:spacing w:line="288" w:lineRule="auto"/>
        <w:ind w:firstLineChars="100" w:firstLine="280"/>
        <w:rPr>
          <w:sz w:val="24"/>
        </w:rPr>
      </w:pPr>
      <w:r>
        <w:rPr>
          <w:rFonts w:ascii="黑体" w:eastAsia="黑体" w:hAnsi="黑体" w:hint="eastAsia"/>
          <w:sz w:val="28"/>
        </w:rPr>
        <w:t>特别提示</w:t>
      </w:r>
      <w:r>
        <w:rPr>
          <w:rFonts w:eastAsia="宋体" w:hint="eastAsia"/>
          <w:sz w:val="24"/>
        </w:rPr>
        <w:t>：</w:t>
      </w:r>
      <w:r>
        <w:rPr>
          <w:rFonts w:eastAsia="宋体" w:hint="eastAsia"/>
          <w:sz w:val="24"/>
        </w:rPr>
        <w:t xml:space="preserve"> </w:t>
      </w:r>
    </w:p>
    <w:p w:rsidR="00D244F3" w:rsidRDefault="00E85F8F">
      <w:pPr>
        <w:spacing w:line="288" w:lineRule="auto"/>
        <w:ind w:firstLineChars="100" w:firstLine="240"/>
        <w:rPr>
          <w:b/>
          <w:sz w:val="24"/>
        </w:rPr>
      </w:pPr>
      <w:r>
        <w:rPr>
          <w:sz w:val="24"/>
        </w:rPr>
        <w:t xml:space="preserve">  </w:t>
      </w:r>
      <w:r>
        <w:rPr>
          <w:b/>
          <w:sz w:val="24"/>
        </w:rPr>
        <w:t>1.</w:t>
      </w:r>
      <w:r>
        <w:rPr>
          <w:rFonts w:eastAsia="宋体" w:hint="eastAsia"/>
          <w:b/>
          <w:sz w:val="24"/>
        </w:rPr>
        <w:t>请将答案直接写在试卷上。</w:t>
      </w:r>
    </w:p>
    <w:p w:rsidR="00D244F3" w:rsidRDefault="00E85F8F">
      <w:pPr>
        <w:spacing w:line="288" w:lineRule="auto"/>
        <w:ind w:firstLineChars="100" w:firstLine="240"/>
        <w:rPr>
          <w:b/>
          <w:sz w:val="24"/>
        </w:rPr>
      </w:pPr>
      <w:r>
        <w:rPr>
          <w:sz w:val="24"/>
        </w:rPr>
        <w:t xml:space="preserve">  </w:t>
      </w:r>
      <w:r>
        <w:rPr>
          <w:b/>
          <w:sz w:val="24"/>
        </w:rPr>
        <w:t>2.</w:t>
      </w:r>
      <w:r>
        <w:rPr>
          <w:rFonts w:eastAsia="宋体" w:hint="eastAsia"/>
          <w:b/>
          <w:sz w:val="24"/>
        </w:rPr>
        <w:t>严禁在试卷密封线以外填写</w:t>
      </w:r>
      <w:r>
        <w:rPr>
          <w:rFonts w:eastAsia="宋体" w:hint="eastAsia"/>
          <w:b/>
          <w:sz w:val="24"/>
        </w:rPr>
        <w:t>层次、</w:t>
      </w:r>
      <w:r>
        <w:rPr>
          <w:rFonts w:eastAsia="宋体" w:hint="eastAsia"/>
          <w:b/>
          <w:sz w:val="24"/>
        </w:rPr>
        <w:t>专业、年级、姓名、教学站点或与答题无关的任何内容及标记，试卷不得破损，否则试卷作废。</w:t>
      </w:r>
    </w:p>
    <w:p w:rsidR="00D244F3" w:rsidRDefault="00E85F8F">
      <w:r>
        <w:rPr>
          <w:sz w:val="24"/>
        </w:rPr>
        <w:t>________________________________________________________________________</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一、判断题（对的写</w:t>
      </w:r>
      <w:r>
        <w:rPr>
          <w:rFonts w:ascii="宋体" w:eastAsia="宋体" w:hAnsi="宋体" w:cs="宋体" w:hint="eastAsia"/>
          <w:sz w:val="24"/>
          <w:szCs w:val="24"/>
        </w:rPr>
        <w:t>T</w:t>
      </w:r>
      <w:r>
        <w:rPr>
          <w:rFonts w:ascii="宋体" w:eastAsia="宋体" w:hAnsi="宋体" w:cs="宋体" w:hint="eastAsia"/>
          <w:sz w:val="24"/>
          <w:szCs w:val="24"/>
        </w:rPr>
        <w:t>，错的写</w:t>
      </w:r>
      <w:r>
        <w:rPr>
          <w:rFonts w:ascii="宋体" w:eastAsia="宋体" w:hAnsi="宋体" w:cs="宋体" w:hint="eastAsia"/>
          <w:sz w:val="24"/>
          <w:szCs w:val="24"/>
        </w:rPr>
        <w:t>F</w:t>
      </w:r>
      <w:r>
        <w:rPr>
          <w:rFonts w:ascii="宋体" w:eastAsia="宋体" w:hAnsi="宋体" w:cs="宋体" w:hint="eastAsia"/>
          <w:sz w:val="24"/>
          <w:szCs w:val="24"/>
        </w:rPr>
        <w:t>。共</w:t>
      </w:r>
      <w:r>
        <w:rPr>
          <w:rFonts w:ascii="宋体" w:eastAsia="宋体" w:hAnsi="宋体" w:cs="宋体" w:hint="eastAsia"/>
          <w:sz w:val="24"/>
          <w:szCs w:val="24"/>
        </w:rPr>
        <w:t>15</w:t>
      </w:r>
      <w:r>
        <w:rPr>
          <w:rFonts w:ascii="宋体" w:eastAsia="宋体" w:hAnsi="宋体" w:cs="宋体" w:hint="eastAsia"/>
          <w:sz w:val="24"/>
          <w:szCs w:val="24"/>
        </w:rPr>
        <w:t>分，每小题</w:t>
      </w:r>
      <w:r>
        <w:rPr>
          <w:rFonts w:ascii="宋体" w:eastAsia="宋体" w:hAnsi="宋体" w:cs="宋体" w:hint="eastAsia"/>
          <w:sz w:val="24"/>
          <w:szCs w:val="24"/>
        </w:rPr>
        <w:t>1</w:t>
      </w:r>
      <w:r>
        <w:rPr>
          <w:rFonts w:ascii="宋体" w:eastAsia="宋体" w:hAnsi="宋体" w:cs="宋体" w:hint="eastAsia"/>
          <w:sz w:val="24"/>
          <w:szCs w:val="24"/>
        </w:rPr>
        <w:t>分）</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、会计的职能只有两个，即核算职能和监督职能。</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、会计要素中既有反映财务状况的要素，也有反映经营成果的要素。</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、一项经济</w:t>
      </w:r>
      <w:r>
        <w:rPr>
          <w:rFonts w:ascii="宋体" w:eastAsia="宋体" w:hAnsi="宋体" w:cs="宋体" w:hint="eastAsia"/>
          <w:sz w:val="24"/>
          <w:szCs w:val="24"/>
        </w:rPr>
        <w:t>业务的发生引起负债的增加和所有者权益的减少，会计基本等式的平衡关系不受其影响。</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、在借贷记账法下，账户的借方登记增加数，贷方登记减少数。</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、所有账户都是根据会计科目开设的，包括总账账户和明细账户。</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、企业生产用固定资产计提折旧时应直接记入“制造费用”账户。</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7</w:t>
      </w:r>
      <w:r>
        <w:rPr>
          <w:rFonts w:ascii="宋体" w:eastAsia="宋体" w:hAnsi="宋体" w:cs="宋体" w:hint="eastAsia"/>
          <w:sz w:val="24"/>
          <w:szCs w:val="24"/>
        </w:rPr>
        <w:t>、对于资产负债结算账户，可以根据其余额的方向来判断其性质。</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8</w:t>
      </w:r>
      <w:r>
        <w:rPr>
          <w:rFonts w:ascii="宋体" w:eastAsia="宋体" w:hAnsi="宋体" w:cs="宋体" w:hint="eastAsia"/>
          <w:sz w:val="24"/>
          <w:szCs w:val="24"/>
        </w:rPr>
        <w:t>、属于所有者权益类的所有账户，它们的用途和结构都是相同的。</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9</w:t>
      </w:r>
      <w:r>
        <w:rPr>
          <w:rFonts w:ascii="宋体" w:eastAsia="宋体" w:hAnsi="宋体" w:cs="宋体" w:hint="eastAsia"/>
          <w:sz w:val="24"/>
          <w:szCs w:val="24"/>
        </w:rPr>
        <w:t>、收款凭证和付款凭证不仅是记账的依据，而且也是出纳员办理收款、付款业务的根据。</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10</w:t>
      </w:r>
      <w:r>
        <w:rPr>
          <w:rFonts w:ascii="宋体" w:eastAsia="宋体" w:hAnsi="宋体" w:cs="宋体" w:hint="eastAsia"/>
          <w:sz w:val="24"/>
          <w:szCs w:val="24"/>
        </w:rPr>
        <w:t>、除结账和更正错误的记账凭证可以不附原始凭证外，其他记账凭证必须附有原始凭证，并注明所附原始凭证的张数。</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11</w:t>
      </w:r>
      <w:r>
        <w:rPr>
          <w:rFonts w:ascii="宋体" w:eastAsia="宋体" w:hAnsi="宋体" w:cs="宋体" w:hint="eastAsia"/>
          <w:sz w:val="24"/>
          <w:szCs w:val="24"/>
        </w:rPr>
        <w:t>、“生产成本”账户按用途和结构分类，应属于盘存或成本计算账户。</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12</w:t>
      </w:r>
      <w:r>
        <w:rPr>
          <w:rFonts w:ascii="宋体" w:eastAsia="宋体" w:hAnsi="宋体" w:cs="宋体" w:hint="eastAsia"/>
          <w:sz w:val="24"/>
          <w:szCs w:val="24"/>
        </w:rPr>
        <w:t>、会计人员在填制记账凭证时，误将</w:t>
      </w:r>
      <w:r>
        <w:rPr>
          <w:rFonts w:ascii="宋体" w:eastAsia="宋体" w:hAnsi="宋体" w:cs="宋体" w:hint="eastAsia"/>
          <w:sz w:val="24"/>
          <w:szCs w:val="24"/>
        </w:rPr>
        <w:t>9 800</w:t>
      </w:r>
      <w:r>
        <w:rPr>
          <w:rFonts w:ascii="宋体" w:eastAsia="宋体" w:hAnsi="宋体" w:cs="宋体" w:hint="eastAsia"/>
          <w:sz w:val="24"/>
          <w:szCs w:val="24"/>
        </w:rPr>
        <w:t>写为</w:t>
      </w:r>
      <w:r>
        <w:rPr>
          <w:rFonts w:ascii="宋体" w:eastAsia="宋体" w:hAnsi="宋体" w:cs="宋体" w:hint="eastAsia"/>
          <w:sz w:val="24"/>
          <w:szCs w:val="24"/>
        </w:rPr>
        <w:t>8 900</w:t>
      </w:r>
      <w:r>
        <w:rPr>
          <w:rFonts w:ascii="宋体" w:eastAsia="宋体" w:hAnsi="宋体" w:cs="宋体" w:hint="eastAsia"/>
          <w:sz w:val="24"/>
          <w:szCs w:val="24"/>
        </w:rPr>
        <w:t>，并已登记入账。月终结账前发现错误，更正时应采用划线更正法。</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13</w:t>
      </w:r>
      <w:r>
        <w:rPr>
          <w:rFonts w:ascii="宋体" w:eastAsia="宋体" w:hAnsi="宋体" w:cs="宋体" w:hint="eastAsia"/>
          <w:sz w:val="24"/>
          <w:szCs w:val="24"/>
        </w:rPr>
        <w:t>、无论采用永续盘存制还是实地盘存制，都需要对财产物资进行清查，都可以采用实地</w:t>
      </w:r>
      <w:r>
        <w:rPr>
          <w:rFonts w:ascii="宋体" w:eastAsia="宋体" w:hAnsi="宋体" w:cs="宋体" w:hint="eastAsia"/>
          <w:sz w:val="24"/>
          <w:szCs w:val="24"/>
        </w:rPr>
        <w:t>盘点的方法。</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14</w:t>
      </w:r>
      <w:r>
        <w:rPr>
          <w:rFonts w:ascii="宋体" w:eastAsia="宋体" w:hAnsi="宋体" w:cs="宋体" w:hint="eastAsia"/>
          <w:sz w:val="24"/>
          <w:szCs w:val="24"/>
        </w:rPr>
        <w:t>、在任何情况下，应收账款项目都是根据应收账款总账的期末余额填制。</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15</w:t>
      </w:r>
      <w:r>
        <w:rPr>
          <w:rFonts w:ascii="宋体" w:eastAsia="宋体" w:hAnsi="宋体" w:cs="宋体" w:hint="eastAsia"/>
          <w:sz w:val="24"/>
          <w:szCs w:val="24"/>
        </w:rPr>
        <w:t>、采用科目汇总表账务处理程序，总分类账、明细分类账和日记账都应根据科目汇总表登记。</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二、单项选择题（共</w:t>
      </w:r>
      <w:r>
        <w:rPr>
          <w:rFonts w:ascii="宋体" w:eastAsia="宋体" w:hAnsi="宋体" w:cs="宋体" w:hint="eastAsia"/>
          <w:sz w:val="24"/>
          <w:szCs w:val="24"/>
        </w:rPr>
        <w:t>15</w:t>
      </w:r>
      <w:r>
        <w:rPr>
          <w:rFonts w:ascii="宋体" w:eastAsia="宋体" w:hAnsi="宋体" w:cs="宋体" w:hint="eastAsia"/>
          <w:sz w:val="24"/>
          <w:szCs w:val="24"/>
        </w:rPr>
        <w:t>分，每小题</w:t>
      </w:r>
      <w:r>
        <w:rPr>
          <w:rFonts w:ascii="宋体" w:eastAsia="宋体" w:hAnsi="宋体" w:cs="宋体" w:hint="eastAsia"/>
          <w:sz w:val="24"/>
          <w:szCs w:val="24"/>
        </w:rPr>
        <w:t>1</w:t>
      </w:r>
      <w:r>
        <w:rPr>
          <w:rFonts w:ascii="宋体" w:eastAsia="宋体" w:hAnsi="宋体" w:cs="宋体" w:hint="eastAsia"/>
          <w:sz w:val="24"/>
          <w:szCs w:val="24"/>
        </w:rPr>
        <w:t>分）</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、下列项目中，引起负债有增有减的经济业务是（</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、以银行存款偿还银行借款</w:t>
      </w:r>
      <w:r>
        <w:rPr>
          <w:rFonts w:ascii="宋体" w:eastAsia="宋体" w:hAnsi="宋体" w:cs="宋体" w:hint="eastAsia"/>
          <w:sz w:val="24"/>
          <w:szCs w:val="24"/>
        </w:rPr>
        <w:t xml:space="preserve">              B</w:t>
      </w:r>
      <w:r>
        <w:rPr>
          <w:rFonts w:ascii="宋体" w:eastAsia="宋体" w:hAnsi="宋体" w:cs="宋体" w:hint="eastAsia"/>
          <w:sz w:val="24"/>
          <w:szCs w:val="24"/>
        </w:rPr>
        <w:t>、用银行借款抵付应付账款</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C</w:t>
      </w:r>
      <w:r>
        <w:rPr>
          <w:rFonts w:ascii="宋体" w:eastAsia="宋体" w:hAnsi="宋体" w:cs="宋体" w:hint="eastAsia"/>
          <w:sz w:val="24"/>
          <w:szCs w:val="24"/>
        </w:rPr>
        <w:t>、以银行存款上交税金</w:t>
      </w:r>
      <w:r>
        <w:rPr>
          <w:rFonts w:ascii="宋体" w:eastAsia="宋体" w:hAnsi="宋体" w:cs="宋体" w:hint="eastAsia"/>
          <w:sz w:val="24"/>
          <w:szCs w:val="24"/>
        </w:rPr>
        <w:t xml:space="preserve">                  D</w:t>
      </w:r>
      <w:r>
        <w:rPr>
          <w:rFonts w:ascii="宋体" w:eastAsia="宋体" w:hAnsi="宋体" w:cs="宋体" w:hint="eastAsia"/>
          <w:sz w:val="24"/>
          <w:szCs w:val="24"/>
        </w:rPr>
        <w:t>、收到外商捐赠的设</w:t>
      </w:r>
      <w:r>
        <w:rPr>
          <w:rFonts w:ascii="宋体" w:eastAsia="宋体" w:hAnsi="宋体" w:cs="宋体" w:hint="eastAsia"/>
          <w:sz w:val="24"/>
          <w:szCs w:val="24"/>
        </w:rPr>
        <w:t>备</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、收到某单位预付货款存入银行，所引起的变动为（</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、一项资产增加，一项负债增加</w:t>
      </w:r>
      <w:r>
        <w:rPr>
          <w:rFonts w:ascii="宋体" w:eastAsia="宋体" w:hAnsi="宋体" w:cs="宋体" w:hint="eastAsia"/>
          <w:sz w:val="24"/>
          <w:szCs w:val="24"/>
        </w:rPr>
        <w:t xml:space="preserve">          B</w:t>
      </w:r>
      <w:r>
        <w:rPr>
          <w:rFonts w:ascii="宋体" w:eastAsia="宋体" w:hAnsi="宋体" w:cs="宋体" w:hint="eastAsia"/>
          <w:sz w:val="24"/>
          <w:szCs w:val="24"/>
        </w:rPr>
        <w:t>、一项资产减少，一项负债减少</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C</w:t>
      </w:r>
      <w:r>
        <w:rPr>
          <w:rFonts w:ascii="宋体" w:eastAsia="宋体" w:hAnsi="宋体" w:cs="宋体" w:hint="eastAsia"/>
          <w:sz w:val="24"/>
          <w:szCs w:val="24"/>
        </w:rPr>
        <w:t>、一项资产增加，一项所有者权益增加</w:t>
      </w:r>
      <w:r>
        <w:rPr>
          <w:rFonts w:ascii="宋体" w:eastAsia="宋体" w:hAnsi="宋体" w:cs="宋体" w:hint="eastAsia"/>
          <w:sz w:val="24"/>
          <w:szCs w:val="24"/>
        </w:rPr>
        <w:t xml:space="preserve">    D</w:t>
      </w:r>
      <w:r>
        <w:rPr>
          <w:rFonts w:ascii="宋体" w:eastAsia="宋体" w:hAnsi="宋体" w:cs="宋体" w:hint="eastAsia"/>
          <w:sz w:val="24"/>
          <w:szCs w:val="24"/>
        </w:rPr>
        <w:t>、一项资产减少，一项所有者权益减少</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、某企业销售产品一批，部分货款收存银行，部分货款对方暂欠，该企业应填制（</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、收款凭证和付款凭证</w:t>
      </w:r>
      <w:r>
        <w:rPr>
          <w:rFonts w:ascii="宋体" w:eastAsia="宋体" w:hAnsi="宋体" w:cs="宋体" w:hint="eastAsia"/>
          <w:sz w:val="24"/>
          <w:szCs w:val="24"/>
        </w:rPr>
        <w:t xml:space="preserve">                  B</w:t>
      </w:r>
      <w:r>
        <w:rPr>
          <w:rFonts w:ascii="宋体" w:eastAsia="宋体" w:hAnsi="宋体" w:cs="宋体" w:hint="eastAsia"/>
          <w:sz w:val="24"/>
          <w:szCs w:val="24"/>
        </w:rPr>
        <w:t>、收款凭证和转账凭证</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C</w:t>
      </w:r>
      <w:r>
        <w:rPr>
          <w:rFonts w:ascii="宋体" w:eastAsia="宋体" w:hAnsi="宋体" w:cs="宋体" w:hint="eastAsia"/>
          <w:sz w:val="24"/>
          <w:szCs w:val="24"/>
        </w:rPr>
        <w:t>、付款凭证和转账凭证</w:t>
      </w:r>
      <w:r>
        <w:rPr>
          <w:rFonts w:ascii="宋体" w:eastAsia="宋体" w:hAnsi="宋体" w:cs="宋体" w:hint="eastAsia"/>
          <w:sz w:val="24"/>
          <w:szCs w:val="24"/>
        </w:rPr>
        <w:t xml:space="preserve">                  D</w:t>
      </w:r>
      <w:r>
        <w:rPr>
          <w:rFonts w:ascii="宋体" w:eastAsia="宋体" w:hAnsi="宋体" w:cs="宋体" w:hint="eastAsia"/>
          <w:sz w:val="24"/>
          <w:szCs w:val="24"/>
        </w:rPr>
        <w:t>、两张转账凭证</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、下列不能作为会计核算依据的是（</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、领料单</w:t>
      </w:r>
      <w:r>
        <w:rPr>
          <w:rFonts w:ascii="宋体" w:eastAsia="宋体" w:hAnsi="宋体" w:cs="宋体" w:hint="eastAsia"/>
          <w:sz w:val="24"/>
          <w:szCs w:val="24"/>
        </w:rPr>
        <w:t xml:space="preserve">           B</w:t>
      </w:r>
      <w:r>
        <w:rPr>
          <w:rFonts w:ascii="宋体" w:eastAsia="宋体" w:hAnsi="宋体" w:cs="宋体" w:hint="eastAsia"/>
          <w:sz w:val="24"/>
          <w:szCs w:val="24"/>
        </w:rPr>
        <w:t>、发货票</w:t>
      </w:r>
      <w:r>
        <w:rPr>
          <w:rFonts w:ascii="宋体" w:eastAsia="宋体" w:hAnsi="宋体" w:cs="宋体" w:hint="eastAsia"/>
          <w:sz w:val="24"/>
          <w:szCs w:val="24"/>
        </w:rPr>
        <w:t xml:space="preserve">          C</w:t>
      </w:r>
      <w:r>
        <w:rPr>
          <w:rFonts w:ascii="宋体" w:eastAsia="宋体" w:hAnsi="宋体" w:cs="宋体" w:hint="eastAsia"/>
          <w:sz w:val="24"/>
          <w:szCs w:val="24"/>
        </w:rPr>
        <w:t>、经济合同</w:t>
      </w:r>
      <w:r>
        <w:rPr>
          <w:rFonts w:ascii="宋体" w:eastAsia="宋体" w:hAnsi="宋体" w:cs="宋体" w:hint="eastAsia"/>
          <w:sz w:val="24"/>
          <w:szCs w:val="24"/>
        </w:rPr>
        <w:t xml:space="preserve">          D</w:t>
      </w:r>
      <w:r>
        <w:rPr>
          <w:rFonts w:ascii="宋体" w:eastAsia="宋体" w:hAnsi="宋体" w:cs="宋体" w:hint="eastAsia"/>
          <w:sz w:val="24"/>
          <w:szCs w:val="24"/>
        </w:rPr>
        <w:t>、入库单</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、如果发现记账凭证所用的科目正确，只是所填金额大于应填金额，并已登记入账，应采用（</w:t>
      </w:r>
      <w:r>
        <w:rPr>
          <w:rFonts w:ascii="宋体" w:eastAsia="宋体" w:hAnsi="宋体" w:cs="宋体" w:hint="eastAsia"/>
          <w:sz w:val="24"/>
          <w:szCs w:val="24"/>
        </w:rPr>
        <w:t xml:space="preserve">    </w:t>
      </w:r>
      <w:r>
        <w:rPr>
          <w:rFonts w:ascii="宋体" w:eastAsia="宋体" w:hAnsi="宋体" w:cs="宋体" w:hint="eastAsia"/>
          <w:sz w:val="24"/>
          <w:szCs w:val="24"/>
        </w:rPr>
        <w:t>）更正。</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、划线更正法</w:t>
      </w:r>
      <w:r>
        <w:rPr>
          <w:rFonts w:ascii="宋体" w:eastAsia="宋体" w:hAnsi="宋体" w:cs="宋体" w:hint="eastAsia"/>
          <w:sz w:val="24"/>
          <w:szCs w:val="24"/>
        </w:rPr>
        <w:t xml:space="preserve">       B</w:t>
      </w:r>
      <w:r>
        <w:rPr>
          <w:rFonts w:ascii="宋体" w:eastAsia="宋体" w:hAnsi="宋体" w:cs="宋体" w:hint="eastAsia"/>
          <w:sz w:val="24"/>
          <w:szCs w:val="24"/>
        </w:rPr>
        <w:t>、红字更正法</w:t>
      </w:r>
      <w:r>
        <w:rPr>
          <w:rFonts w:ascii="宋体" w:eastAsia="宋体" w:hAnsi="宋体" w:cs="宋体" w:hint="eastAsia"/>
          <w:sz w:val="24"/>
          <w:szCs w:val="24"/>
        </w:rPr>
        <w:t xml:space="preserve">      C</w:t>
      </w:r>
      <w:r>
        <w:rPr>
          <w:rFonts w:ascii="宋体" w:eastAsia="宋体" w:hAnsi="宋体" w:cs="宋体" w:hint="eastAsia"/>
          <w:sz w:val="24"/>
          <w:szCs w:val="24"/>
        </w:rPr>
        <w:t>、平行登记法</w:t>
      </w:r>
      <w:r>
        <w:rPr>
          <w:rFonts w:ascii="宋体" w:eastAsia="宋体" w:hAnsi="宋体" w:cs="宋体" w:hint="eastAsia"/>
          <w:sz w:val="24"/>
          <w:szCs w:val="24"/>
        </w:rPr>
        <w:t xml:space="preserve">        D</w:t>
      </w:r>
      <w:r>
        <w:rPr>
          <w:rFonts w:ascii="宋体" w:eastAsia="宋体" w:hAnsi="宋体" w:cs="宋体" w:hint="eastAsia"/>
          <w:sz w:val="24"/>
          <w:szCs w:val="24"/>
        </w:rPr>
        <w:t>、补充登记法</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、在下列账簿中，需要进行日清月结的账簿是（</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、备查账簿</w:t>
      </w:r>
      <w:r>
        <w:rPr>
          <w:rFonts w:ascii="宋体" w:eastAsia="宋体" w:hAnsi="宋体" w:cs="宋体" w:hint="eastAsia"/>
          <w:sz w:val="24"/>
          <w:szCs w:val="24"/>
        </w:rPr>
        <w:t xml:space="preserve">         B</w:t>
      </w:r>
      <w:r>
        <w:rPr>
          <w:rFonts w:ascii="宋体" w:eastAsia="宋体" w:hAnsi="宋体" w:cs="宋体" w:hint="eastAsia"/>
          <w:sz w:val="24"/>
          <w:szCs w:val="24"/>
        </w:rPr>
        <w:t>、现金日记账</w:t>
      </w:r>
      <w:r>
        <w:rPr>
          <w:rFonts w:ascii="宋体" w:eastAsia="宋体" w:hAnsi="宋体" w:cs="宋体" w:hint="eastAsia"/>
          <w:sz w:val="24"/>
          <w:szCs w:val="24"/>
        </w:rPr>
        <w:t xml:space="preserve">      C</w:t>
      </w:r>
      <w:r>
        <w:rPr>
          <w:rFonts w:ascii="宋体" w:eastAsia="宋体" w:hAnsi="宋体" w:cs="宋体" w:hint="eastAsia"/>
          <w:sz w:val="24"/>
          <w:szCs w:val="24"/>
        </w:rPr>
        <w:t>、总分类账</w:t>
      </w:r>
      <w:r>
        <w:rPr>
          <w:rFonts w:ascii="宋体" w:eastAsia="宋体" w:hAnsi="宋体" w:cs="宋体" w:hint="eastAsia"/>
          <w:sz w:val="24"/>
          <w:szCs w:val="24"/>
        </w:rPr>
        <w:t xml:space="preserve">          D</w:t>
      </w:r>
      <w:r>
        <w:rPr>
          <w:rFonts w:ascii="宋体" w:eastAsia="宋体" w:hAnsi="宋体" w:cs="宋体" w:hint="eastAsia"/>
          <w:sz w:val="24"/>
          <w:szCs w:val="24"/>
        </w:rPr>
        <w:t>、明细分类账</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7</w:t>
      </w:r>
      <w:r>
        <w:rPr>
          <w:rFonts w:ascii="宋体" w:eastAsia="宋体" w:hAnsi="宋体" w:cs="宋体" w:hint="eastAsia"/>
          <w:sz w:val="24"/>
          <w:szCs w:val="24"/>
        </w:rPr>
        <w:t>、财产清查中，如财产的盘亏是由于保管人员失职所造成的，则应计入（</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、管理费用</w:t>
      </w:r>
      <w:r>
        <w:rPr>
          <w:rFonts w:ascii="宋体" w:eastAsia="宋体" w:hAnsi="宋体" w:cs="宋体" w:hint="eastAsia"/>
          <w:sz w:val="24"/>
          <w:szCs w:val="24"/>
        </w:rPr>
        <w:t xml:space="preserve">       B</w:t>
      </w:r>
      <w:r>
        <w:rPr>
          <w:rFonts w:ascii="宋体" w:eastAsia="宋体" w:hAnsi="宋体" w:cs="宋体" w:hint="eastAsia"/>
          <w:sz w:val="24"/>
          <w:szCs w:val="24"/>
        </w:rPr>
        <w:t>、生产成本</w:t>
      </w:r>
      <w:r>
        <w:rPr>
          <w:rFonts w:ascii="宋体" w:eastAsia="宋体" w:hAnsi="宋体" w:cs="宋体" w:hint="eastAsia"/>
          <w:sz w:val="24"/>
          <w:szCs w:val="24"/>
        </w:rPr>
        <w:t xml:space="preserve">      C</w:t>
      </w:r>
      <w:r>
        <w:rPr>
          <w:rFonts w:ascii="宋体" w:eastAsia="宋体" w:hAnsi="宋体" w:cs="宋体" w:hint="eastAsia"/>
          <w:sz w:val="24"/>
          <w:szCs w:val="24"/>
        </w:rPr>
        <w:t>、其他应收款</w:t>
      </w:r>
      <w:r>
        <w:rPr>
          <w:rFonts w:ascii="宋体" w:eastAsia="宋体" w:hAnsi="宋体" w:cs="宋体" w:hint="eastAsia"/>
          <w:sz w:val="24"/>
          <w:szCs w:val="24"/>
        </w:rPr>
        <w:t xml:space="preserve">      D</w:t>
      </w:r>
      <w:r>
        <w:rPr>
          <w:rFonts w:ascii="宋体" w:eastAsia="宋体" w:hAnsi="宋体" w:cs="宋体" w:hint="eastAsia"/>
          <w:sz w:val="24"/>
          <w:szCs w:val="24"/>
        </w:rPr>
        <w:t>、营业外支出</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8</w:t>
      </w:r>
      <w:r>
        <w:rPr>
          <w:rFonts w:ascii="宋体" w:eastAsia="宋体" w:hAnsi="宋体" w:cs="宋体" w:hint="eastAsia"/>
          <w:sz w:val="24"/>
          <w:szCs w:val="24"/>
        </w:rPr>
        <w:t>、在记账无误的情况下，银行对账单与企业银行存款日记账账面余额不一致是因（</w:t>
      </w:r>
      <w:r>
        <w:rPr>
          <w:rFonts w:ascii="宋体" w:eastAsia="宋体" w:hAnsi="宋体" w:cs="宋体" w:hint="eastAsia"/>
          <w:sz w:val="24"/>
          <w:szCs w:val="24"/>
        </w:rPr>
        <w:t xml:space="preserve">    </w:t>
      </w:r>
      <w:r>
        <w:rPr>
          <w:rFonts w:ascii="宋体" w:eastAsia="宋体" w:hAnsi="宋体" w:cs="宋体" w:hint="eastAsia"/>
          <w:sz w:val="24"/>
          <w:szCs w:val="24"/>
        </w:rPr>
        <w:t>）造成的。</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lastRenderedPageBreak/>
        <w:t xml:space="preserve">          A</w:t>
      </w:r>
      <w:r>
        <w:rPr>
          <w:rFonts w:ascii="宋体" w:eastAsia="宋体" w:hAnsi="宋体" w:cs="宋体" w:hint="eastAsia"/>
          <w:sz w:val="24"/>
          <w:szCs w:val="24"/>
        </w:rPr>
        <w:t>、应付账款</w:t>
      </w:r>
      <w:r>
        <w:rPr>
          <w:rFonts w:ascii="宋体" w:eastAsia="宋体" w:hAnsi="宋体" w:cs="宋体" w:hint="eastAsia"/>
          <w:sz w:val="24"/>
          <w:szCs w:val="24"/>
        </w:rPr>
        <w:t xml:space="preserve">       B</w:t>
      </w:r>
      <w:r>
        <w:rPr>
          <w:rFonts w:ascii="宋体" w:eastAsia="宋体" w:hAnsi="宋体" w:cs="宋体" w:hint="eastAsia"/>
          <w:sz w:val="24"/>
          <w:szCs w:val="24"/>
        </w:rPr>
        <w:t>、未达账项</w:t>
      </w:r>
      <w:r>
        <w:rPr>
          <w:rFonts w:ascii="宋体" w:eastAsia="宋体" w:hAnsi="宋体" w:cs="宋体" w:hint="eastAsia"/>
          <w:sz w:val="24"/>
          <w:szCs w:val="24"/>
        </w:rPr>
        <w:t xml:space="preserve">      C</w:t>
      </w:r>
      <w:r>
        <w:rPr>
          <w:rFonts w:ascii="宋体" w:eastAsia="宋体" w:hAnsi="宋体" w:cs="宋体" w:hint="eastAsia"/>
          <w:sz w:val="24"/>
          <w:szCs w:val="24"/>
        </w:rPr>
        <w:t>、坏账损失</w:t>
      </w:r>
      <w:r>
        <w:rPr>
          <w:rFonts w:ascii="宋体" w:eastAsia="宋体" w:hAnsi="宋体" w:cs="宋体" w:hint="eastAsia"/>
          <w:sz w:val="24"/>
          <w:szCs w:val="24"/>
        </w:rPr>
        <w:t xml:space="preserve">        D</w:t>
      </w:r>
      <w:r>
        <w:rPr>
          <w:rFonts w:ascii="宋体" w:eastAsia="宋体" w:hAnsi="宋体" w:cs="宋体" w:hint="eastAsia"/>
          <w:sz w:val="24"/>
          <w:szCs w:val="24"/>
        </w:rPr>
        <w:t>、应收账款</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9</w:t>
      </w:r>
      <w:r>
        <w:rPr>
          <w:rFonts w:ascii="宋体" w:eastAsia="宋体" w:hAnsi="宋体" w:cs="宋体" w:hint="eastAsia"/>
          <w:sz w:val="24"/>
          <w:szCs w:val="24"/>
        </w:rPr>
        <w:t>、下列（</w:t>
      </w:r>
      <w:r>
        <w:rPr>
          <w:rFonts w:ascii="宋体" w:eastAsia="宋体" w:hAnsi="宋体" w:cs="宋体" w:hint="eastAsia"/>
          <w:sz w:val="24"/>
          <w:szCs w:val="24"/>
        </w:rPr>
        <w:t xml:space="preserve">    </w:t>
      </w:r>
      <w:r>
        <w:rPr>
          <w:rFonts w:ascii="宋体" w:eastAsia="宋体" w:hAnsi="宋体" w:cs="宋体" w:hint="eastAsia"/>
          <w:sz w:val="24"/>
          <w:szCs w:val="24"/>
        </w:rPr>
        <w:t>）属于外来原始凭证。</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、领料单</w:t>
      </w:r>
      <w:r>
        <w:rPr>
          <w:rFonts w:ascii="宋体" w:eastAsia="宋体" w:hAnsi="宋体" w:cs="宋体" w:hint="eastAsia"/>
          <w:sz w:val="24"/>
          <w:szCs w:val="24"/>
        </w:rPr>
        <w:t xml:space="preserve">        B</w:t>
      </w:r>
      <w:r>
        <w:rPr>
          <w:rFonts w:ascii="宋体" w:eastAsia="宋体" w:hAnsi="宋体" w:cs="宋体" w:hint="eastAsia"/>
          <w:sz w:val="24"/>
          <w:szCs w:val="24"/>
        </w:rPr>
        <w:t>、购货发票</w:t>
      </w:r>
      <w:r>
        <w:rPr>
          <w:rFonts w:ascii="宋体" w:eastAsia="宋体" w:hAnsi="宋体" w:cs="宋体" w:hint="eastAsia"/>
          <w:sz w:val="24"/>
          <w:szCs w:val="24"/>
        </w:rPr>
        <w:t xml:space="preserve">      C</w:t>
      </w:r>
      <w:r>
        <w:rPr>
          <w:rFonts w:ascii="宋体" w:eastAsia="宋体" w:hAnsi="宋体" w:cs="宋体" w:hint="eastAsia"/>
          <w:sz w:val="24"/>
          <w:szCs w:val="24"/>
        </w:rPr>
        <w:t>、收料单</w:t>
      </w:r>
      <w:r>
        <w:rPr>
          <w:rFonts w:ascii="宋体" w:eastAsia="宋体" w:hAnsi="宋体" w:cs="宋体" w:hint="eastAsia"/>
          <w:sz w:val="24"/>
          <w:szCs w:val="24"/>
        </w:rPr>
        <w:t xml:space="preserve">          D</w:t>
      </w:r>
      <w:r>
        <w:rPr>
          <w:rFonts w:ascii="宋体" w:eastAsia="宋体" w:hAnsi="宋体" w:cs="宋体" w:hint="eastAsia"/>
          <w:sz w:val="24"/>
          <w:szCs w:val="24"/>
        </w:rPr>
        <w:t>、工资结算汇总表</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10</w:t>
      </w:r>
      <w:r>
        <w:rPr>
          <w:rFonts w:ascii="宋体" w:eastAsia="宋体" w:hAnsi="宋体" w:cs="宋体" w:hint="eastAsia"/>
          <w:sz w:val="24"/>
          <w:szCs w:val="24"/>
        </w:rPr>
        <w:t>、活页式账簿和卡片式账簿主要适用于（</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、特种日记账</w:t>
      </w:r>
      <w:r>
        <w:rPr>
          <w:rFonts w:ascii="宋体" w:eastAsia="宋体" w:hAnsi="宋体" w:cs="宋体" w:hint="eastAsia"/>
          <w:sz w:val="24"/>
          <w:szCs w:val="24"/>
        </w:rPr>
        <w:t xml:space="preserve">    B</w:t>
      </w:r>
      <w:r>
        <w:rPr>
          <w:rFonts w:ascii="宋体" w:eastAsia="宋体" w:hAnsi="宋体" w:cs="宋体" w:hint="eastAsia"/>
          <w:sz w:val="24"/>
          <w:szCs w:val="24"/>
        </w:rPr>
        <w:t>、普通日记账</w:t>
      </w:r>
      <w:r>
        <w:rPr>
          <w:rFonts w:ascii="宋体" w:eastAsia="宋体" w:hAnsi="宋体" w:cs="宋体" w:hint="eastAsia"/>
          <w:sz w:val="24"/>
          <w:szCs w:val="24"/>
        </w:rPr>
        <w:t xml:space="preserve">     C</w:t>
      </w:r>
      <w:r>
        <w:rPr>
          <w:rFonts w:ascii="宋体" w:eastAsia="宋体" w:hAnsi="宋体" w:cs="宋体" w:hint="eastAsia"/>
          <w:sz w:val="24"/>
          <w:szCs w:val="24"/>
        </w:rPr>
        <w:t>、总分类账簿</w:t>
      </w:r>
      <w:r>
        <w:rPr>
          <w:rFonts w:ascii="宋体" w:eastAsia="宋体" w:hAnsi="宋体" w:cs="宋体" w:hint="eastAsia"/>
          <w:sz w:val="24"/>
          <w:szCs w:val="24"/>
        </w:rPr>
        <w:t xml:space="preserve">     D</w:t>
      </w:r>
      <w:r>
        <w:rPr>
          <w:rFonts w:ascii="宋体" w:eastAsia="宋体" w:hAnsi="宋体" w:cs="宋体" w:hint="eastAsia"/>
          <w:sz w:val="24"/>
          <w:szCs w:val="24"/>
        </w:rPr>
        <w:t>、明细分类账簿</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11</w:t>
      </w:r>
      <w:r>
        <w:rPr>
          <w:rFonts w:ascii="宋体" w:eastAsia="宋体" w:hAnsi="宋体" w:cs="宋体" w:hint="eastAsia"/>
          <w:sz w:val="24"/>
          <w:szCs w:val="24"/>
        </w:rPr>
        <w:t>、如果企业月末资产负债表中，“固定资产”为</w:t>
      </w:r>
      <w:r>
        <w:rPr>
          <w:rFonts w:ascii="宋体" w:eastAsia="宋体" w:hAnsi="宋体" w:cs="宋体" w:hint="eastAsia"/>
          <w:sz w:val="24"/>
          <w:szCs w:val="24"/>
        </w:rPr>
        <w:t>100</w:t>
      </w:r>
      <w:r>
        <w:rPr>
          <w:rFonts w:ascii="宋体" w:eastAsia="宋体" w:hAnsi="宋体" w:cs="宋体" w:hint="eastAsia"/>
          <w:sz w:val="24"/>
          <w:szCs w:val="24"/>
        </w:rPr>
        <w:t>万元，“累计折旧”为</w:t>
      </w:r>
      <w:r>
        <w:rPr>
          <w:rFonts w:ascii="宋体" w:eastAsia="宋体" w:hAnsi="宋体" w:cs="宋体" w:hint="eastAsia"/>
          <w:sz w:val="24"/>
          <w:szCs w:val="24"/>
        </w:rPr>
        <w:t>40</w:t>
      </w:r>
      <w:r>
        <w:rPr>
          <w:rFonts w:ascii="宋体" w:eastAsia="宋体" w:hAnsi="宋体" w:cs="宋体" w:hint="eastAsia"/>
          <w:sz w:val="24"/>
          <w:szCs w:val="24"/>
        </w:rPr>
        <w:t>万元，则企业“固定资产净值数”应填列（</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w:t>
      </w:r>
      <w:r>
        <w:rPr>
          <w:rFonts w:ascii="宋体" w:eastAsia="宋体" w:hAnsi="宋体" w:cs="宋体" w:hint="eastAsia"/>
          <w:sz w:val="24"/>
          <w:szCs w:val="24"/>
        </w:rPr>
        <w:t>100</w:t>
      </w:r>
      <w:r>
        <w:rPr>
          <w:rFonts w:ascii="宋体" w:eastAsia="宋体" w:hAnsi="宋体" w:cs="宋体" w:hint="eastAsia"/>
          <w:sz w:val="24"/>
          <w:szCs w:val="24"/>
        </w:rPr>
        <w:t>万元</w:t>
      </w:r>
      <w:r>
        <w:rPr>
          <w:rFonts w:ascii="宋体" w:eastAsia="宋体" w:hAnsi="宋体" w:cs="宋体" w:hint="eastAsia"/>
          <w:sz w:val="24"/>
          <w:szCs w:val="24"/>
        </w:rPr>
        <w:t xml:space="preserve">      B</w:t>
      </w:r>
      <w:r>
        <w:rPr>
          <w:rFonts w:ascii="宋体" w:eastAsia="宋体" w:hAnsi="宋体" w:cs="宋体" w:hint="eastAsia"/>
          <w:sz w:val="24"/>
          <w:szCs w:val="24"/>
        </w:rPr>
        <w:t>、</w:t>
      </w:r>
      <w:r>
        <w:rPr>
          <w:rFonts w:ascii="宋体" w:eastAsia="宋体" w:hAnsi="宋体" w:cs="宋体" w:hint="eastAsia"/>
          <w:sz w:val="24"/>
          <w:szCs w:val="24"/>
        </w:rPr>
        <w:t>60</w:t>
      </w:r>
      <w:r>
        <w:rPr>
          <w:rFonts w:ascii="宋体" w:eastAsia="宋体" w:hAnsi="宋体" w:cs="宋体" w:hint="eastAsia"/>
          <w:sz w:val="24"/>
          <w:szCs w:val="24"/>
        </w:rPr>
        <w:t>万元</w:t>
      </w:r>
      <w:r>
        <w:rPr>
          <w:rFonts w:ascii="宋体" w:eastAsia="宋体" w:hAnsi="宋体" w:cs="宋体" w:hint="eastAsia"/>
          <w:sz w:val="24"/>
          <w:szCs w:val="24"/>
        </w:rPr>
        <w:t xml:space="preserve">        C</w:t>
      </w:r>
      <w:r>
        <w:rPr>
          <w:rFonts w:ascii="宋体" w:eastAsia="宋体" w:hAnsi="宋体" w:cs="宋体" w:hint="eastAsia"/>
          <w:sz w:val="24"/>
          <w:szCs w:val="24"/>
        </w:rPr>
        <w:t>、</w:t>
      </w:r>
      <w:r>
        <w:rPr>
          <w:rFonts w:ascii="宋体" w:eastAsia="宋体" w:hAnsi="宋体" w:cs="宋体" w:hint="eastAsia"/>
          <w:sz w:val="24"/>
          <w:szCs w:val="24"/>
        </w:rPr>
        <w:t>140</w:t>
      </w:r>
      <w:r>
        <w:rPr>
          <w:rFonts w:ascii="宋体" w:eastAsia="宋体" w:hAnsi="宋体" w:cs="宋体" w:hint="eastAsia"/>
          <w:sz w:val="24"/>
          <w:szCs w:val="24"/>
        </w:rPr>
        <w:t>万元</w:t>
      </w:r>
      <w:r>
        <w:rPr>
          <w:rFonts w:ascii="宋体" w:eastAsia="宋体" w:hAnsi="宋体" w:cs="宋体" w:hint="eastAsia"/>
          <w:sz w:val="24"/>
          <w:szCs w:val="24"/>
        </w:rPr>
        <w:t xml:space="preserve">        D</w:t>
      </w:r>
      <w:r>
        <w:rPr>
          <w:rFonts w:ascii="宋体" w:eastAsia="宋体" w:hAnsi="宋体" w:cs="宋体" w:hint="eastAsia"/>
          <w:sz w:val="24"/>
          <w:szCs w:val="24"/>
        </w:rPr>
        <w:t>、</w:t>
      </w:r>
      <w:r>
        <w:rPr>
          <w:rFonts w:ascii="宋体" w:eastAsia="宋体" w:hAnsi="宋体" w:cs="宋体" w:hint="eastAsia"/>
          <w:sz w:val="24"/>
          <w:szCs w:val="24"/>
        </w:rPr>
        <w:t>160</w:t>
      </w:r>
      <w:r>
        <w:rPr>
          <w:rFonts w:ascii="宋体" w:eastAsia="宋体" w:hAnsi="宋体" w:cs="宋体" w:hint="eastAsia"/>
          <w:sz w:val="24"/>
          <w:szCs w:val="24"/>
        </w:rPr>
        <w:t>万元</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12</w:t>
      </w:r>
      <w:r>
        <w:rPr>
          <w:rFonts w:ascii="宋体" w:eastAsia="宋体" w:hAnsi="宋体" w:cs="宋体" w:hint="eastAsia"/>
          <w:sz w:val="24"/>
          <w:szCs w:val="24"/>
        </w:rPr>
        <w:t>、编制利润表主要是依据（</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A</w:t>
      </w:r>
      <w:r>
        <w:rPr>
          <w:rFonts w:ascii="宋体" w:eastAsia="宋体" w:hAnsi="宋体" w:cs="宋体" w:hint="eastAsia"/>
          <w:sz w:val="24"/>
          <w:szCs w:val="24"/>
        </w:rPr>
        <w:t>、资产、负债及所有者类各账户的本期发生额</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B</w:t>
      </w:r>
      <w:r>
        <w:rPr>
          <w:rFonts w:ascii="宋体" w:eastAsia="宋体" w:hAnsi="宋体" w:cs="宋体" w:hint="eastAsia"/>
          <w:sz w:val="24"/>
          <w:szCs w:val="24"/>
        </w:rPr>
        <w:t>、损益类各账户的期末余额</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C</w:t>
      </w:r>
      <w:r>
        <w:rPr>
          <w:rFonts w:ascii="宋体" w:eastAsia="宋体" w:hAnsi="宋体" w:cs="宋体" w:hint="eastAsia"/>
          <w:sz w:val="24"/>
          <w:szCs w:val="24"/>
        </w:rPr>
        <w:t>、损益类各账户的本期发生额</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D</w:t>
      </w:r>
      <w:r>
        <w:rPr>
          <w:rFonts w:ascii="宋体" w:eastAsia="宋体" w:hAnsi="宋体" w:cs="宋体" w:hint="eastAsia"/>
          <w:sz w:val="24"/>
          <w:szCs w:val="24"/>
        </w:rPr>
        <w:t>、资产、负债及所有者权益类各账户的期末余额</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13</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）是一种最基本的账务处理程</w:t>
      </w:r>
      <w:r>
        <w:rPr>
          <w:rFonts w:ascii="宋体" w:eastAsia="宋体" w:hAnsi="宋体" w:cs="宋体" w:hint="eastAsia"/>
          <w:sz w:val="24"/>
          <w:szCs w:val="24"/>
        </w:rPr>
        <w:t>序，也是其他账务处理程序的基础。</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、记账凭证账务处理程序</w:t>
      </w:r>
      <w:r>
        <w:rPr>
          <w:rFonts w:ascii="宋体" w:eastAsia="宋体" w:hAnsi="宋体" w:cs="宋体" w:hint="eastAsia"/>
          <w:sz w:val="24"/>
          <w:szCs w:val="24"/>
        </w:rPr>
        <w:t xml:space="preserve">            C</w:t>
      </w:r>
      <w:r>
        <w:rPr>
          <w:rFonts w:ascii="宋体" w:eastAsia="宋体" w:hAnsi="宋体" w:cs="宋体" w:hint="eastAsia"/>
          <w:sz w:val="24"/>
          <w:szCs w:val="24"/>
        </w:rPr>
        <w:t>、科目汇总表账务处理程序</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B</w:t>
      </w:r>
      <w:r>
        <w:rPr>
          <w:rFonts w:ascii="宋体" w:eastAsia="宋体" w:hAnsi="宋体" w:cs="宋体" w:hint="eastAsia"/>
          <w:sz w:val="24"/>
          <w:szCs w:val="24"/>
        </w:rPr>
        <w:t>、汇总记账凭证账务处理程序</w:t>
      </w:r>
      <w:r>
        <w:rPr>
          <w:rFonts w:ascii="宋体" w:eastAsia="宋体" w:hAnsi="宋体" w:cs="宋体" w:hint="eastAsia"/>
          <w:sz w:val="24"/>
          <w:szCs w:val="24"/>
        </w:rPr>
        <w:t xml:space="preserve">        D</w:t>
      </w:r>
      <w:r>
        <w:rPr>
          <w:rFonts w:ascii="宋体" w:eastAsia="宋体" w:hAnsi="宋体" w:cs="宋体" w:hint="eastAsia"/>
          <w:sz w:val="24"/>
          <w:szCs w:val="24"/>
        </w:rPr>
        <w:t>、日记总账账务处理程序</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14</w:t>
      </w:r>
      <w:r>
        <w:rPr>
          <w:rFonts w:ascii="宋体" w:eastAsia="宋体" w:hAnsi="宋体" w:cs="宋体" w:hint="eastAsia"/>
          <w:sz w:val="24"/>
          <w:szCs w:val="24"/>
        </w:rPr>
        <w:t>、为了反映和监督企业销售商品和提供劳务所实现的收入以及因销售商品而与购买单位之间发生的货款结算业务，应设置的账户是（</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、“主营业务收入”账户</w:t>
      </w:r>
      <w:r>
        <w:rPr>
          <w:rFonts w:ascii="宋体" w:eastAsia="宋体" w:hAnsi="宋体" w:cs="宋体" w:hint="eastAsia"/>
          <w:sz w:val="24"/>
          <w:szCs w:val="24"/>
        </w:rPr>
        <w:t xml:space="preserve">            B</w:t>
      </w:r>
      <w:r>
        <w:rPr>
          <w:rFonts w:ascii="宋体" w:eastAsia="宋体" w:hAnsi="宋体" w:cs="宋体" w:hint="eastAsia"/>
          <w:sz w:val="24"/>
          <w:szCs w:val="24"/>
        </w:rPr>
        <w:t>、“应收账款”账户</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C</w:t>
      </w:r>
      <w:r>
        <w:rPr>
          <w:rFonts w:ascii="宋体" w:eastAsia="宋体" w:hAnsi="宋体" w:cs="宋体" w:hint="eastAsia"/>
          <w:sz w:val="24"/>
          <w:szCs w:val="24"/>
        </w:rPr>
        <w:t>、“营业外收入”账</w:t>
      </w:r>
      <w:r>
        <w:rPr>
          <w:rFonts w:ascii="宋体" w:eastAsia="宋体" w:hAnsi="宋体" w:cs="宋体" w:hint="eastAsia"/>
          <w:sz w:val="24"/>
          <w:szCs w:val="24"/>
        </w:rPr>
        <w:t>户</w:t>
      </w:r>
      <w:r>
        <w:rPr>
          <w:rFonts w:ascii="宋体" w:eastAsia="宋体" w:hAnsi="宋体" w:cs="宋体" w:hint="eastAsia"/>
          <w:sz w:val="24"/>
          <w:szCs w:val="24"/>
        </w:rPr>
        <w:t xml:space="preserve">              D</w:t>
      </w:r>
      <w:r>
        <w:rPr>
          <w:rFonts w:ascii="宋体" w:eastAsia="宋体" w:hAnsi="宋体" w:cs="宋体" w:hint="eastAsia"/>
          <w:sz w:val="24"/>
          <w:szCs w:val="24"/>
        </w:rPr>
        <w:t>、“应收票据”账户</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15</w:t>
      </w:r>
      <w:r>
        <w:rPr>
          <w:rFonts w:ascii="宋体" w:eastAsia="宋体" w:hAnsi="宋体" w:cs="宋体" w:hint="eastAsia"/>
          <w:sz w:val="24"/>
          <w:szCs w:val="24"/>
        </w:rPr>
        <w:t>、一个企业的资产总额与权益总额（</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、可能相等</w:t>
      </w:r>
      <w:r>
        <w:rPr>
          <w:rFonts w:ascii="宋体" w:eastAsia="宋体" w:hAnsi="宋体" w:cs="宋体" w:hint="eastAsia"/>
          <w:sz w:val="24"/>
          <w:szCs w:val="24"/>
        </w:rPr>
        <w:t xml:space="preserve">       B</w:t>
      </w:r>
      <w:r>
        <w:rPr>
          <w:rFonts w:ascii="宋体" w:eastAsia="宋体" w:hAnsi="宋体" w:cs="宋体" w:hint="eastAsia"/>
          <w:sz w:val="24"/>
          <w:szCs w:val="24"/>
        </w:rPr>
        <w:t>、有时相等</w:t>
      </w:r>
      <w:r>
        <w:rPr>
          <w:rFonts w:ascii="宋体" w:eastAsia="宋体" w:hAnsi="宋体" w:cs="宋体" w:hint="eastAsia"/>
          <w:sz w:val="24"/>
          <w:szCs w:val="24"/>
        </w:rPr>
        <w:t xml:space="preserve">      C</w:t>
      </w:r>
      <w:r>
        <w:rPr>
          <w:rFonts w:ascii="宋体" w:eastAsia="宋体" w:hAnsi="宋体" w:cs="宋体" w:hint="eastAsia"/>
          <w:sz w:val="24"/>
          <w:szCs w:val="24"/>
        </w:rPr>
        <w:t>、必然相等</w:t>
      </w:r>
      <w:r>
        <w:rPr>
          <w:rFonts w:ascii="宋体" w:eastAsia="宋体" w:hAnsi="宋体" w:cs="宋体" w:hint="eastAsia"/>
          <w:sz w:val="24"/>
          <w:szCs w:val="24"/>
        </w:rPr>
        <w:t xml:space="preserve">     D</w:t>
      </w:r>
      <w:r>
        <w:rPr>
          <w:rFonts w:ascii="宋体" w:eastAsia="宋体" w:hAnsi="宋体" w:cs="宋体" w:hint="eastAsia"/>
          <w:sz w:val="24"/>
          <w:szCs w:val="24"/>
        </w:rPr>
        <w:t>、只有在期末时相等</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三、多项选择题（共</w:t>
      </w:r>
      <w:r>
        <w:rPr>
          <w:rFonts w:ascii="宋体" w:eastAsia="宋体" w:hAnsi="宋体" w:cs="宋体" w:hint="eastAsia"/>
          <w:sz w:val="24"/>
          <w:szCs w:val="24"/>
        </w:rPr>
        <w:t>15</w:t>
      </w:r>
      <w:r>
        <w:rPr>
          <w:rFonts w:ascii="宋体" w:eastAsia="宋体" w:hAnsi="宋体" w:cs="宋体" w:hint="eastAsia"/>
          <w:sz w:val="24"/>
          <w:szCs w:val="24"/>
        </w:rPr>
        <w:t>分，每小题</w:t>
      </w:r>
      <w:r>
        <w:rPr>
          <w:rFonts w:ascii="宋体" w:eastAsia="宋体" w:hAnsi="宋体" w:cs="宋体" w:hint="eastAsia"/>
          <w:sz w:val="24"/>
          <w:szCs w:val="24"/>
        </w:rPr>
        <w:t>1</w:t>
      </w:r>
      <w:r>
        <w:rPr>
          <w:rFonts w:ascii="宋体" w:eastAsia="宋体" w:hAnsi="宋体" w:cs="宋体" w:hint="eastAsia"/>
          <w:sz w:val="24"/>
          <w:szCs w:val="24"/>
        </w:rPr>
        <w:t>分）</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、会计的方法实际上是（</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、会计核算的方法</w:t>
      </w:r>
      <w:r>
        <w:rPr>
          <w:rFonts w:ascii="宋体" w:eastAsia="宋体" w:hAnsi="宋体" w:cs="宋体" w:hint="eastAsia"/>
          <w:sz w:val="24"/>
          <w:szCs w:val="24"/>
        </w:rPr>
        <w:t xml:space="preserve">                  B</w:t>
      </w:r>
      <w:r>
        <w:rPr>
          <w:rFonts w:ascii="宋体" w:eastAsia="宋体" w:hAnsi="宋体" w:cs="宋体" w:hint="eastAsia"/>
          <w:sz w:val="24"/>
          <w:szCs w:val="24"/>
        </w:rPr>
        <w:t>、会计分析的方法</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C</w:t>
      </w:r>
      <w:r>
        <w:rPr>
          <w:rFonts w:ascii="宋体" w:eastAsia="宋体" w:hAnsi="宋体" w:cs="宋体" w:hint="eastAsia"/>
          <w:sz w:val="24"/>
          <w:szCs w:val="24"/>
        </w:rPr>
        <w:t>、会计算账的方法</w:t>
      </w:r>
      <w:r>
        <w:rPr>
          <w:rFonts w:ascii="宋体" w:eastAsia="宋体" w:hAnsi="宋体" w:cs="宋体" w:hint="eastAsia"/>
          <w:sz w:val="24"/>
          <w:szCs w:val="24"/>
        </w:rPr>
        <w:t xml:space="preserve">                  </w:t>
      </w:r>
      <w:r>
        <w:rPr>
          <w:rFonts w:ascii="宋体" w:eastAsia="宋体" w:hAnsi="宋体" w:cs="宋体" w:hint="eastAsia"/>
          <w:sz w:val="24"/>
          <w:szCs w:val="24"/>
        </w:rPr>
        <w:t>D</w:t>
      </w:r>
      <w:r>
        <w:rPr>
          <w:rFonts w:ascii="宋体" w:eastAsia="宋体" w:hAnsi="宋体" w:cs="宋体" w:hint="eastAsia"/>
          <w:sz w:val="24"/>
          <w:szCs w:val="24"/>
        </w:rPr>
        <w:t>、会计检查的方法</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、下列项目中，属于企业流动资产的有（</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、银行存款</w:t>
      </w:r>
      <w:r>
        <w:rPr>
          <w:rFonts w:ascii="宋体" w:eastAsia="宋体" w:hAnsi="宋体" w:cs="宋体" w:hint="eastAsia"/>
          <w:sz w:val="24"/>
          <w:szCs w:val="24"/>
        </w:rPr>
        <w:t xml:space="preserve">      B</w:t>
      </w:r>
      <w:r>
        <w:rPr>
          <w:rFonts w:ascii="宋体" w:eastAsia="宋体" w:hAnsi="宋体" w:cs="宋体" w:hint="eastAsia"/>
          <w:sz w:val="24"/>
          <w:szCs w:val="24"/>
        </w:rPr>
        <w:t>、预收账款</w:t>
      </w:r>
      <w:r>
        <w:rPr>
          <w:rFonts w:ascii="宋体" w:eastAsia="宋体" w:hAnsi="宋体" w:cs="宋体" w:hint="eastAsia"/>
          <w:sz w:val="24"/>
          <w:szCs w:val="24"/>
        </w:rPr>
        <w:t xml:space="preserve">       C</w:t>
      </w:r>
      <w:r>
        <w:rPr>
          <w:rFonts w:ascii="宋体" w:eastAsia="宋体" w:hAnsi="宋体" w:cs="宋体" w:hint="eastAsia"/>
          <w:sz w:val="24"/>
          <w:szCs w:val="24"/>
        </w:rPr>
        <w:t>、应收账款</w:t>
      </w:r>
      <w:r>
        <w:rPr>
          <w:rFonts w:ascii="宋体" w:eastAsia="宋体" w:hAnsi="宋体" w:cs="宋体" w:hint="eastAsia"/>
          <w:sz w:val="24"/>
          <w:szCs w:val="24"/>
        </w:rPr>
        <w:t xml:space="preserve">        D</w:t>
      </w:r>
      <w:r>
        <w:rPr>
          <w:rFonts w:ascii="宋体" w:eastAsia="宋体" w:hAnsi="宋体" w:cs="宋体" w:hint="eastAsia"/>
          <w:sz w:val="24"/>
          <w:szCs w:val="24"/>
        </w:rPr>
        <w:t>、库存商品</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、在进行试算平衡时，下列哪些错误不会影响借贷双方的平衡关系（</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lastRenderedPageBreak/>
        <w:t xml:space="preserve">              A</w:t>
      </w:r>
      <w:r>
        <w:rPr>
          <w:rFonts w:ascii="宋体" w:eastAsia="宋体" w:hAnsi="宋体" w:cs="宋体" w:hint="eastAsia"/>
          <w:sz w:val="24"/>
          <w:szCs w:val="24"/>
        </w:rPr>
        <w:t>、漏记某项经济业务</w:t>
      </w:r>
      <w:r>
        <w:rPr>
          <w:rFonts w:ascii="宋体" w:eastAsia="宋体" w:hAnsi="宋体" w:cs="宋体" w:hint="eastAsia"/>
          <w:sz w:val="24"/>
          <w:szCs w:val="24"/>
        </w:rPr>
        <w:t xml:space="preserve">                B</w:t>
      </w:r>
      <w:r>
        <w:rPr>
          <w:rFonts w:ascii="宋体" w:eastAsia="宋体" w:hAnsi="宋体" w:cs="宋体" w:hint="eastAsia"/>
          <w:sz w:val="24"/>
          <w:szCs w:val="24"/>
        </w:rPr>
        <w:t>、某项经济业务记错有关账户</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C</w:t>
      </w:r>
      <w:r>
        <w:rPr>
          <w:rFonts w:ascii="宋体" w:eastAsia="宋体" w:hAnsi="宋体" w:cs="宋体" w:hint="eastAsia"/>
          <w:sz w:val="24"/>
          <w:szCs w:val="24"/>
        </w:rPr>
        <w:t>、重记某项经济业务</w:t>
      </w:r>
      <w:r>
        <w:rPr>
          <w:rFonts w:ascii="宋体" w:eastAsia="宋体" w:hAnsi="宋体" w:cs="宋体" w:hint="eastAsia"/>
          <w:sz w:val="24"/>
          <w:szCs w:val="24"/>
        </w:rPr>
        <w:t xml:space="preserve">                D</w:t>
      </w:r>
      <w:r>
        <w:rPr>
          <w:rFonts w:ascii="宋体" w:eastAsia="宋体" w:hAnsi="宋体" w:cs="宋体" w:hint="eastAsia"/>
          <w:sz w:val="24"/>
          <w:szCs w:val="24"/>
        </w:rPr>
        <w:t>、某个账户颠倒了记账</w:t>
      </w:r>
      <w:r>
        <w:rPr>
          <w:rFonts w:ascii="宋体" w:eastAsia="宋体" w:hAnsi="宋体" w:cs="宋体" w:hint="eastAsia"/>
          <w:sz w:val="24"/>
          <w:szCs w:val="24"/>
        </w:rPr>
        <w:t>方向</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、总分类账户和明细分类账户的平行登记是指（</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、登记会计期间一致</w:t>
      </w:r>
      <w:r>
        <w:rPr>
          <w:rFonts w:ascii="宋体" w:eastAsia="宋体" w:hAnsi="宋体" w:cs="宋体" w:hint="eastAsia"/>
          <w:sz w:val="24"/>
          <w:szCs w:val="24"/>
        </w:rPr>
        <w:t xml:space="preserve">                B</w:t>
      </w:r>
      <w:r>
        <w:rPr>
          <w:rFonts w:ascii="宋体" w:eastAsia="宋体" w:hAnsi="宋体" w:cs="宋体" w:hint="eastAsia"/>
          <w:sz w:val="24"/>
          <w:szCs w:val="24"/>
        </w:rPr>
        <w:t>、登记方向相同</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C</w:t>
      </w:r>
      <w:r>
        <w:rPr>
          <w:rFonts w:ascii="宋体" w:eastAsia="宋体" w:hAnsi="宋体" w:cs="宋体" w:hint="eastAsia"/>
          <w:sz w:val="24"/>
          <w:szCs w:val="24"/>
        </w:rPr>
        <w:t>、登记金额相等</w:t>
      </w:r>
      <w:r>
        <w:rPr>
          <w:rFonts w:ascii="宋体" w:eastAsia="宋体" w:hAnsi="宋体" w:cs="宋体" w:hint="eastAsia"/>
          <w:sz w:val="24"/>
          <w:szCs w:val="24"/>
        </w:rPr>
        <w:t xml:space="preserve">                    D</w:t>
      </w:r>
      <w:r>
        <w:rPr>
          <w:rFonts w:ascii="宋体" w:eastAsia="宋体" w:hAnsi="宋体" w:cs="宋体" w:hint="eastAsia"/>
          <w:sz w:val="24"/>
          <w:szCs w:val="24"/>
        </w:rPr>
        <w:t>、登记数量相等</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、下列账户可能会与“本年利润”账户借方发生对应关系的是（</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、主营业务成本</w:t>
      </w:r>
      <w:r>
        <w:rPr>
          <w:rFonts w:ascii="宋体" w:eastAsia="宋体" w:hAnsi="宋体" w:cs="宋体" w:hint="eastAsia"/>
          <w:sz w:val="24"/>
          <w:szCs w:val="24"/>
        </w:rPr>
        <w:t xml:space="preserve">                    B</w:t>
      </w:r>
      <w:r>
        <w:rPr>
          <w:rFonts w:ascii="宋体" w:eastAsia="宋体" w:hAnsi="宋体" w:cs="宋体" w:hint="eastAsia"/>
          <w:sz w:val="24"/>
          <w:szCs w:val="24"/>
        </w:rPr>
        <w:t>、销售费用</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C</w:t>
      </w:r>
      <w:r>
        <w:rPr>
          <w:rFonts w:ascii="宋体" w:eastAsia="宋体" w:hAnsi="宋体" w:cs="宋体" w:hint="eastAsia"/>
          <w:sz w:val="24"/>
          <w:szCs w:val="24"/>
        </w:rPr>
        <w:t>、管理费用</w:t>
      </w:r>
      <w:r>
        <w:rPr>
          <w:rFonts w:ascii="宋体" w:eastAsia="宋体" w:hAnsi="宋体" w:cs="宋体" w:hint="eastAsia"/>
          <w:sz w:val="24"/>
          <w:szCs w:val="24"/>
        </w:rPr>
        <w:t xml:space="preserve">                   D</w:t>
      </w:r>
      <w:r>
        <w:rPr>
          <w:rFonts w:ascii="宋体" w:eastAsia="宋体" w:hAnsi="宋体" w:cs="宋体" w:hint="eastAsia"/>
          <w:sz w:val="24"/>
          <w:szCs w:val="24"/>
        </w:rPr>
        <w:t>、营业税金与附加</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、作为原始凭证应具备的基本内容是（</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、经济业务内容</w:t>
      </w:r>
      <w:r>
        <w:rPr>
          <w:rFonts w:ascii="宋体" w:eastAsia="宋体" w:hAnsi="宋体" w:cs="宋体" w:hint="eastAsia"/>
          <w:sz w:val="24"/>
          <w:szCs w:val="24"/>
        </w:rPr>
        <w:t xml:space="preserve">               B</w:t>
      </w:r>
      <w:r>
        <w:rPr>
          <w:rFonts w:ascii="宋体" w:eastAsia="宋体" w:hAnsi="宋体" w:cs="宋体" w:hint="eastAsia"/>
          <w:sz w:val="24"/>
          <w:szCs w:val="24"/>
        </w:rPr>
        <w:t>、凭证的名称、填制日期及有关责任人的签章</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C</w:t>
      </w:r>
      <w:r>
        <w:rPr>
          <w:rFonts w:ascii="宋体" w:eastAsia="宋体" w:hAnsi="宋体" w:cs="宋体" w:hint="eastAsia"/>
          <w:sz w:val="24"/>
          <w:szCs w:val="24"/>
        </w:rPr>
        <w:t>、接受凭证单位的名称</w:t>
      </w:r>
      <w:r>
        <w:rPr>
          <w:rFonts w:ascii="宋体" w:eastAsia="宋体" w:hAnsi="宋体" w:cs="宋体" w:hint="eastAsia"/>
          <w:sz w:val="24"/>
          <w:szCs w:val="24"/>
        </w:rPr>
        <w:t xml:space="preserve">         D</w:t>
      </w:r>
      <w:r>
        <w:rPr>
          <w:rFonts w:ascii="宋体" w:eastAsia="宋体" w:hAnsi="宋体" w:cs="宋体" w:hint="eastAsia"/>
          <w:sz w:val="24"/>
          <w:szCs w:val="24"/>
        </w:rPr>
        <w:t>、会计分录</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7</w:t>
      </w:r>
      <w:r>
        <w:rPr>
          <w:rFonts w:ascii="宋体" w:eastAsia="宋体" w:hAnsi="宋体" w:cs="宋体" w:hint="eastAsia"/>
          <w:sz w:val="24"/>
          <w:szCs w:val="24"/>
        </w:rPr>
        <w:t>、账簿记录发生错误时，可以采取的处理办法是（</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、用退色药水消除字迹或者重新抄写账页</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 xml:space="preserve">             B</w:t>
      </w:r>
      <w:r>
        <w:rPr>
          <w:rFonts w:ascii="宋体" w:eastAsia="宋体" w:hAnsi="宋体" w:cs="宋体" w:hint="eastAsia"/>
          <w:sz w:val="24"/>
          <w:szCs w:val="24"/>
        </w:rPr>
        <w:t>、对错误的文字或数字进行涂改、挖补、刮擦</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C</w:t>
      </w:r>
      <w:r>
        <w:rPr>
          <w:rFonts w:ascii="宋体" w:eastAsia="宋体" w:hAnsi="宋体" w:cs="宋体" w:hint="eastAsia"/>
          <w:sz w:val="24"/>
          <w:szCs w:val="24"/>
        </w:rPr>
        <w:t>、用红字填制记账凭证和登账，冲销原多记金额</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D</w:t>
      </w:r>
      <w:r>
        <w:rPr>
          <w:rFonts w:ascii="宋体" w:eastAsia="宋体" w:hAnsi="宋体" w:cs="宋体" w:hint="eastAsia"/>
          <w:sz w:val="24"/>
          <w:szCs w:val="24"/>
        </w:rPr>
        <w:t>、在错误的文字或数字正中划一条红线后进行更正</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8</w:t>
      </w:r>
      <w:r>
        <w:rPr>
          <w:rFonts w:ascii="宋体" w:eastAsia="宋体" w:hAnsi="宋体" w:cs="宋体" w:hint="eastAsia"/>
          <w:sz w:val="24"/>
          <w:szCs w:val="24"/>
        </w:rPr>
        <w:t>、日记账与总账的核对，主要包括（</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A</w:t>
      </w:r>
      <w:r>
        <w:rPr>
          <w:rFonts w:ascii="宋体" w:eastAsia="宋体" w:hAnsi="宋体" w:cs="宋体" w:hint="eastAsia"/>
          <w:sz w:val="24"/>
          <w:szCs w:val="24"/>
        </w:rPr>
        <w:t>、现金日记账与库存现金总账之间的核对</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B</w:t>
      </w:r>
      <w:r>
        <w:rPr>
          <w:rFonts w:ascii="宋体" w:eastAsia="宋体" w:hAnsi="宋体" w:cs="宋体" w:hint="eastAsia"/>
          <w:sz w:val="24"/>
          <w:szCs w:val="24"/>
        </w:rPr>
        <w:t>、现金日记账与其他总账之间的核对</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C</w:t>
      </w:r>
      <w:r>
        <w:rPr>
          <w:rFonts w:ascii="宋体" w:eastAsia="宋体" w:hAnsi="宋体" w:cs="宋体" w:hint="eastAsia"/>
          <w:sz w:val="24"/>
          <w:szCs w:val="24"/>
        </w:rPr>
        <w:t>、银行存款日记账与银行存款总账之间的核对</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D</w:t>
      </w:r>
      <w:r>
        <w:rPr>
          <w:rFonts w:ascii="宋体" w:eastAsia="宋体" w:hAnsi="宋体" w:cs="宋体" w:hint="eastAsia"/>
          <w:sz w:val="24"/>
          <w:szCs w:val="24"/>
        </w:rPr>
        <w:t>、银行存款日记账与其他总账之间的核对</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9</w:t>
      </w:r>
      <w:r>
        <w:rPr>
          <w:rFonts w:ascii="宋体" w:eastAsia="宋体" w:hAnsi="宋体" w:cs="宋体" w:hint="eastAsia"/>
          <w:sz w:val="24"/>
          <w:szCs w:val="24"/>
        </w:rPr>
        <w:t>、下列能作为编制财务报表的直接来源的是（</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、原始凭证</w:t>
      </w:r>
      <w:r>
        <w:rPr>
          <w:rFonts w:ascii="宋体" w:eastAsia="宋体" w:hAnsi="宋体" w:cs="宋体" w:hint="eastAsia"/>
          <w:sz w:val="24"/>
          <w:szCs w:val="24"/>
        </w:rPr>
        <w:t xml:space="preserve">                    B</w:t>
      </w:r>
      <w:r>
        <w:rPr>
          <w:rFonts w:ascii="宋体" w:eastAsia="宋体" w:hAnsi="宋体" w:cs="宋体" w:hint="eastAsia"/>
          <w:sz w:val="24"/>
          <w:szCs w:val="24"/>
        </w:rPr>
        <w:t>、总账</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C</w:t>
      </w:r>
      <w:r>
        <w:rPr>
          <w:rFonts w:ascii="宋体" w:eastAsia="宋体" w:hAnsi="宋体" w:cs="宋体" w:hint="eastAsia"/>
          <w:sz w:val="24"/>
          <w:szCs w:val="24"/>
        </w:rPr>
        <w:t>、记账凭证</w:t>
      </w:r>
      <w:r>
        <w:rPr>
          <w:rFonts w:ascii="宋体" w:eastAsia="宋体" w:hAnsi="宋体" w:cs="宋体" w:hint="eastAsia"/>
          <w:sz w:val="24"/>
          <w:szCs w:val="24"/>
        </w:rPr>
        <w:t xml:space="preserve">                    D</w:t>
      </w:r>
      <w:r>
        <w:rPr>
          <w:rFonts w:ascii="宋体" w:eastAsia="宋体" w:hAnsi="宋体" w:cs="宋体" w:hint="eastAsia"/>
          <w:sz w:val="24"/>
          <w:szCs w:val="24"/>
        </w:rPr>
        <w:t>、明细账</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10</w:t>
      </w:r>
      <w:r>
        <w:rPr>
          <w:rFonts w:ascii="宋体" w:eastAsia="宋体" w:hAnsi="宋体" w:cs="宋体" w:hint="eastAsia"/>
          <w:sz w:val="24"/>
          <w:szCs w:val="24"/>
        </w:rPr>
        <w:t>、外购材料取得的成本包括（</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、买价</w:t>
      </w:r>
      <w:r>
        <w:rPr>
          <w:rFonts w:ascii="宋体" w:eastAsia="宋体" w:hAnsi="宋体" w:cs="宋体" w:hint="eastAsia"/>
          <w:sz w:val="24"/>
          <w:szCs w:val="24"/>
        </w:rPr>
        <w:t xml:space="preserve">                        B</w:t>
      </w:r>
      <w:r>
        <w:rPr>
          <w:rFonts w:ascii="宋体" w:eastAsia="宋体" w:hAnsi="宋体" w:cs="宋体" w:hint="eastAsia"/>
          <w:sz w:val="24"/>
          <w:szCs w:val="24"/>
        </w:rPr>
        <w:t>、定额内的途中损耗</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C</w:t>
      </w:r>
      <w:r>
        <w:rPr>
          <w:rFonts w:ascii="宋体" w:eastAsia="宋体" w:hAnsi="宋体" w:cs="宋体" w:hint="eastAsia"/>
          <w:sz w:val="24"/>
          <w:szCs w:val="24"/>
        </w:rPr>
        <w:t>、运杂费</w:t>
      </w:r>
      <w:r>
        <w:rPr>
          <w:rFonts w:ascii="宋体" w:eastAsia="宋体" w:hAnsi="宋体" w:cs="宋体" w:hint="eastAsia"/>
          <w:sz w:val="24"/>
          <w:szCs w:val="24"/>
        </w:rPr>
        <w:t xml:space="preserve">                      D</w:t>
      </w:r>
      <w:r>
        <w:rPr>
          <w:rFonts w:ascii="宋体" w:eastAsia="宋体" w:hAnsi="宋体" w:cs="宋体" w:hint="eastAsia"/>
          <w:sz w:val="24"/>
          <w:szCs w:val="24"/>
        </w:rPr>
        <w:t>、非正常损耗</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11</w:t>
      </w:r>
      <w:r>
        <w:rPr>
          <w:rFonts w:ascii="宋体" w:eastAsia="宋体" w:hAnsi="宋体" w:cs="宋体" w:hint="eastAsia"/>
          <w:sz w:val="24"/>
          <w:szCs w:val="24"/>
        </w:rPr>
        <w:t>、企业在组织会计核算时，应遵循的会计假设</w:t>
      </w:r>
      <w:r>
        <w:rPr>
          <w:rFonts w:ascii="宋体" w:eastAsia="宋体" w:hAnsi="宋体" w:cs="宋体" w:hint="eastAsia"/>
          <w:sz w:val="24"/>
          <w:szCs w:val="24"/>
        </w:rPr>
        <w:t>包括（</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lastRenderedPageBreak/>
        <w:t xml:space="preserve">              A</w:t>
      </w:r>
      <w:r>
        <w:rPr>
          <w:rFonts w:ascii="宋体" w:eastAsia="宋体" w:hAnsi="宋体" w:cs="宋体" w:hint="eastAsia"/>
          <w:sz w:val="24"/>
          <w:szCs w:val="24"/>
        </w:rPr>
        <w:t>、会计主体假设</w:t>
      </w:r>
      <w:r>
        <w:rPr>
          <w:rFonts w:ascii="宋体" w:eastAsia="宋体" w:hAnsi="宋体" w:cs="宋体" w:hint="eastAsia"/>
          <w:sz w:val="24"/>
          <w:szCs w:val="24"/>
        </w:rPr>
        <w:t xml:space="preserve">                B</w:t>
      </w:r>
      <w:r>
        <w:rPr>
          <w:rFonts w:ascii="宋体" w:eastAsia="宋体" w:hAnsi="宋体" w:cs="宋体" w:hint="eastAsia"/>
          <w:sz w:val="24"/>
          <w:szCs w:val="24"/>
        </w:rPr>
        <w:t>、持续经营假设</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C</w:t>
      </w:r>
      <w:r>
        <w:rPr>
          <w:rFonts w:ascii="宋体" w:eastAsia="宋体" w:hAnsi="宋体" w:cs="宋体" w:hint="eastAsia"/>
          <w:sz w:val="24"/>
          <w:szCs w:val="24"/>
        </w:rPr>
        <w:t>、会计分期假设</w:t>
      </w:r>
      <w:r>
        <w:rPr>
          <w:rFonts w:ascii="宋体" w:eastAsia="宋体" w:hAnsi="宋体" w:cs="宋体" w:hint="eastAsia"/>
          <w:sz w:val="24"/>
          <w:szCs w:val="24"/>
        </w:rPr>
        <w:t xml:space="preserve">                D</w:t>
      </w:r>
      <w:r>
        <w:rPr>
          <w:rFonts w:ascii="宋体" w:eastAsia="宋体" w:hAnsi="宋体" w:cs="宋体" w:hint="eastAsia"/>
          <w:sz w:val="24"/>
          <w:szCs w:val="24"/>
        </w:rPr>
        <w:t>、货币计量假设</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12</w:t>
      </w:r>
      <w:r>
        <w:rPr>
          <w:rFonts w:ascii="宋体" w:eastAsia="宋体" w:hAnsi="宋体" w:cs="宋体" w:hint="eastAsia"/>
          <w:sz w:val="24"/>
          <w:szCs w:val="24"/>
        </w:rPr>
        <w:t>、制造企业是产品的生产单位，其完整的生产经营过程由（</w:t>
      </w:r>
      <w:r>
        <w:rPr>
          <w:rFonts w:ascii="宋体" w:eastAsia="宋体" w:hAnsi="宋体" w:cs="宋体" w:hint="eastAsia"/>
          <w:sz w:val="24"/>
          <w:szCs w:val="24"/>
        </w:rPr>
        <w:t xml:space="preserve">    </w:t>
      </w:r>
      <w:r>
        <w:rPr>
          <w:rFonts w:ascii="宋体" w:eastAsia="宋体" w:hAnsi="宋体" w:cs="宋体" w:hint="eastAsia"/>
          <w:sz w:val="24"/>
          <w:szCs w:val="24"/>
        </w:rPr>
        <w:t>）所构成。</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、供应过程</w:t>
      </w:r>
      <w:r>
        <w:rPr>
          <w:rFonts w:ascii="宋体" w:eastAsia="宋体" w:hAnsi="宋体" w:cs="宋体" w:hint="eastAsia"/>
          <w:sz w:val="24"/>
          <w:szCs w:val="24"/>
        </w:rPr>
        <w:t xml:space="preserve">        B</w:t>
      </w:r>
      <w:r>
        <w:rPr>
          <w:rFonts w:ascii="宋体" w:eastAsia="宋体" w:hAnsi="宋体" w:cs="宋体" w:hint="eastAsia"/>
          <w:sz w:val="24"/>
          <w:szCs w:val="24"/>
        </w:rPr>
        <w:t>、生产过程</w:t>
      </w:r>
      <w:r>
        <w:rPr>
          <w:rFonts w:ascii="宋体" w:eastAsia="宋体" w:hAnsi="宋体" w:cs="宋体" w:hint="eastAsia"/>
          <w:sz w:val="24"/>
          <w:szCs w:val="24"/>
        </w:rPr>
        <w:t xml:space="preserve">        C</w:t>
      </w:r>
      <w:r>
        <w:rPr>
          <w:rFonts w:ascii="宋体" w:eastAsia="宋体" w:hAnsi="宋体" w:cs="宋体" w:hint="eastAsia"/>
          <w:sz w:val="24"/>
          <w:szCs w:val="24"/>
        </w:rPr>
        <w:t>、买卖过程</w:t>
      </w:r>
      <w:r>
        <w:rPr>
          <w:rFonts w:ascii="宋体" w:eastAsia="宋体" w:hAnsi="宋体" w:cs="宋体" w:hint="eastAsia"/>
          <w:sz w:val="24"/>
          <w:szCs w:val="24"/>
        </w:rPr>
        <w:t xml:space="preserve">        D</w:t>
      </w:r>
      <w:r>
        <w:rPr>
          <w:rFonts w:ascii="宋体" w:eastAsia="宋体" w:hAnsi="宋体" w:cs="宋体" w:hint="eastAsia"/>
          <w:sz w:val="24"/>
          <w:szCs w:val="24"/>
        </w:rPr>
        <w:t>、销售过程</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13</w:t>
      </w:r>
      <w:r>
        <w:rPr>
          <w:rFonts w:ascii="宋体" w:eastAsia="宋体" w:hAnsi="宋体" w:cs="宋体" w:hint="eastAsia"/>
          <w:sz w:val="24"/>
          <w:szCs w:val="24"/>
        </w:rPr>
        <w:t>、下列会计分录中属于复合会计分录的是（</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 xml:space="preserve">         A</w:t>
      </w:r>
      <w:r>
        <w:rPr>
          <w:rFonts w:ascii="宋体" w:eastAsia="宋体" w:hAnsi="宋体" w:cs="宋体" w:hint="eastAsia"/>
          <w:sz w:val="24"/>
          <w:szCs w:val="24"/>
        </w:rPr>
        <w:t>、一借一贷的会计分录</w:t>
      </w:r>
      <w:r>
        <w:rPr>
          <w:rFonts w:ascii="宋体" w:eastAsia="宋体" w:hAnsi="宋体" w:cs="宋体" w:hint="eastAsia"/>
          <w:sz w:val="24"/>
          <w:szCs w:val="24"/>
        </w:rPr>
        <w:t xml:space="preserve">          B</w:t>
      </w:r>
      <w:r>
        <w:rPr>
          <w:rFonts w:ascii="宋体" w:eastAsia="宋体" w:hAnsi="宋体" w:cs="宋体" w:hint="eastAsia"/>
          <w:sz w:val="24"/>
          <w:szCs w:val="24"/>
        </w:rPr>
        <w:t>、一借多贷的会计分录</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C</w:t>
      </w:r>
      <w:r>
        <w:rPr>
          <w:rFonts w:ascii="宋体" w:eastAsia="宋体" w:hAnsi="宋体" w:cs="宋体" w:hint="eastAsia"/>
          <w:sz w:val="24"/>
          <w:szCs w:val="24"/>
        </w:rPr>
        <w:t>、一贷多借的会计分录</w:t>
      </w:r>
      <w:r>
        <w:rPr>
          <w:rFonts w:ascii="宋体" w:eastAsia="宋体" w:hAnsi="宋体" w:cs="宋体" w:hint="eastAsia"/>
          <w:sz w:val="24"/>
          <w:szCs w:val="24"/>
        </w:rPr>
        <w:t xml:space="preserve">          D</w:t>
      </w:r>
      <w:r>
        <w:rPr>
          <w:rFonts w:ascii="宋体" w:eastAsia="宋体" w:hAnsi="宋体" w:cs="宋体" w:hint="eastAsia"/>
          <w:sz w:val="24"/>
          <w:szCs w:val="24"/>
        </w:rPr>
        <w:t>、多借多贷的会计分录</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14</w:t>
      </w:r>
      <w:r>
        <w:rPr>
          <w:rFonts w:ascii="宋体" w:eastAsia="宋体" w:hAnsi="宋体" w:cs="宋体" w:hint="eastAsia"/>
          <w:sz w:val="24"/>
          <w:szCs w:val="24"/>
        </w:rPr>
        <w:t>、科目汇总表能够（</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、起到试算平衡的作用</w:t>
      </w:r>
      <w:r>
        <w:rPr>
          <w:rFonts w:ascii="宋体" w:eastAsia="宋体" w:hAnsi="宋体" w:cs="宋体" w:hint="eastAsia"/>
          <w:sz w:val="24"/>
          <w:szCs w:val="24"/>
        </w:rPr>
        <w:t xml:space="preserve">          B</w:t>
      </w:r>
      <w:r>
        <w:rPr>
          <w:rFonts w:ascii="宋体" w:eastAsia="宋体" w:hAnsi="宋体" w:cs="宋体" w:hint="eastAsia"/>
          <w:sz w:val="24"/>
          <w:szCs w:val="24"/>
        </w:rPr>
        <w:t>、反映各科目的借、贷方本期发生额</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C</w:t>
      </w:r>
      <w:r>
        <w:rPr>
          <w:rFonts w:ascii="宋体" w:eastAsia="宋体" w:hAnsi="宋体" w:cs="宋体" w:hint="eastAsia"/>
          <w:sz w:val="24"/>
          <w:szCs w:val="24"/>
        </w:rPr>
        <w:t>、反映各科目的期末余额</w:t>
      </w:r>
      <w:r>
        <w:rPr>
          <w:rFonts w:ascii="宋体" w:eastAsia="宋体" w:hAnsi="宋体" w:cs="宋体" w:hint="eastAsia"/>
          <w:sz w:val="24"/>
          <w:szCs w:val="24"/>
        </w:rPr>
        <w:t xml:space="preserve">        D</w:t>
      </w:r>
      <w:r>
        <w:rPr>
          <w:rFonts w:ascii="宋体" w:eastAsia="宋体" w:hAnsi="宋体" w:cs="宋体" w:hint="eastAsia"/>
          <w:sz w:val="24"/>
          <w:szCs w:val="24"/>
        </w:rPr>
        <w:t>、反映各科目之间的对应关系</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15</w:t>
      </w:r>
      <w:r>
        <w:rPr>
          <w:rFonts w:ascii="宋体" w:eastAsia="宋体" w:hAnsi="宋体" w:cs="宋体" w:hint="eastAsia"/>
          <w:sz w:val="24"/>
          <w:szCs w:val="24"/>
        </w:rPr>
        <w:t>、产品生产费用包括（</w:t>
      </w:r>
      <w:r>
        <w:rPr>
          <w:rFonts w:ascii="宋体" w:eastAsia="宋体" w:hAnsi="宋体" w:cs="宋体" w:hint="eastAsia"/>
          <w:sz w:val="24"/>
          <w:szCs w:val="24"/>
        </w:rPr>
        <w:t xml:space="preserve">    </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 xml:space="preserve">              A</w:t>
      </w:r>
      <w:r>
        <w:rPr>
          <w:rFonts w:ascii="宋体" w:eastAsia="宋体" w:hAnsi="宋体" w:cs="宋体" w:hint="eastAsia"/>
          <w:sz w:val="24"/>
          <w:szCs w:val="24"/>
        </w:rPr>
        <w:t>、人工费用</w:t>
      </w:r>
      <w:r>
        <w:rPr>
          <w:rFonts w:ascii="宋体" w:eastAsia="宋体" w:hAnsi="宋体" w:cs="宋体" w:hint="eastAsia"/>
          <w:sz w:val="24"/>
          <w:szCs w:val="24"/>
        </w:rPr>
        <w:t xml:space="preserve">        B</w:t>
      </w:r>
      <w:r>
        <w:rPr>
          <w:rFonts w:ascii="宋体" w:eastAsia="宋体" w:hAnsi="宋体" w:cs="宋体" w:hint="eastAsia"/>
          <w:sz w:val="24"/>
          <w:szCs w:val="24"/>
        </w:rPr>
        <w:t>、间接费用</w:t>
      </w:r>
      <w:r>
        <w:rPr>
          <w:rFonts w:ascii="宋体" w:eastAsia="宋体" w:hAnsi="宋体" w:cs="宋体" w:hint="eastAsia"/>
          <w:sz w:val="24"/>
          <w:szCs w:val="24"/>
        </w:rPr>
        <w:t xml:space="preserve">        C</w:t>
      </w:r>
      <w:r>
        <w:rPr>
          <w:rFonts w:ascii="宋体" w:eastAsia="宋体" w:hAnsi="宋体" w:cs="宋体" w:hint="eastAsia"/>
          <w:sz w:val="24"/>
          <w:szCs w:val="24"/>
        </w:rPr>
        <w:t>、材料费用</w:t>
      </w:r>
      <w:r>
        <w:rPr>
          <w:rFonts w:ascii="宋体" w:eastAsia="宋体" w:hAnsi="宋体" w:cs="宋体" w:hint="eastAsia"/>
          <w:sz w:val="24"/>
          <w:szCs w:val="24"/>
        </w:rPr>
        <w:t xml:space="preserve">        D</w:t>
      </w:r>
      <w:r>
        <w:rPr>
          <w:rFonts w:ascii="宋体" w:eastAsia="宋体" w:hAnsi="宋体" w:cs="宋体" w:hint="eastAsia"/>
          <w:sz w:val="24"/>
          <w:szCs w:val="24"/>
        </w:rPr>
        <w:t>、成本费用</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四、实务题（</w:t>
      </w:r>
      <w:r>
        <w:rPr>
          <w:rFonts w:ascii="宋体" w:eastAsia="宋体" w:hAnsi="宋体" w:cs="宋体" w:hint="eastAsia"/>
          <w:sz w:val="24"/>
          <w:szCs w:val="24"/>
        </w:rPr>
        <w:t>55</w:t>
      </w:r>
      <w:r>
        <w:rPr>
          <w:rFonts w:ascii="宋体" w:eastAsia="宋体" w:hAnsi="宋体" w:cs="宋体" w:hint="eastAsia"/>
          <w:sz w:val="24"/>
          <w:szCs w:val="24"/>
        </w:rPr>
        <w:t>分）</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（一）某公司某年</w:t>
      </w:r>
      <w:r>
        <w:rPr>
          <w:rFonts w:ascii="宋体" w:eastAsia="宋体" w:hAnsi="宋体" w:cs="宋体" w:hint="eastAsia"/>
          <w:sz w:val="24"/>
          <w:szCs w:val="24"/>
        </w:rPr>
        <w:t>12</w:t>
      </w:r>
      <w:r>
        <w:rPr>
          <w:rFonts w:ascii="宋体" w:eastAsia="宋体" w:hAnsi="宋体" w:cs="宋体" w:hint="eastAsia"/>
          <w:sz w:val="24"/>
          <w:szCs w:val="24"/>
        </w:rPr>
        <w:t>月份发生经济业务如下。要求编制会计分录，如有计算，要求写出计算过程。（共</w:t>
      </w:r>
      <w:r>
        <w:rPr>
          <w:rFonts w:ascii="宋体" w:eastAsia="宋体" w:hAnsi="宋体" w:cs="宋体" w:hint="eastAsia"/>
          <w:sz w:val="24"/>
          <w:szCs w:val="24"/>
        </w:rPr>
        <w:t>40</w:t>
      </w:r>
      <w:r>
        <w:rPr>
          <w:rFonts w:ascii="宋体" w:eastAsia="宋体" w:hAnsi="宋体" w:cs="宋体" w:hint="eastAsia"/>
          <w:sz w:val="24"/>
          <w:szCs w:val="24"/>
        </w:rPr>
        <w:t>分，每小题</w:t>
      </w:r>
      <w:r>
        <w:rPr>
          <w:rFonts w:ascii="宋体" w:eastAsia="宋体" w:hAnsi="宋体" w:cs="宋体" w:hint="eastAsia"/>
          <w:sz w:val="24"/>
          <w:szCs w:val="24"/>
        </w:rPr>
        <w:t>2</w:t>
      </w:r>
      <w:r>
        <w:rPr>
          <w:rFonts w:ascii="宋体" w:eastAsia="宋体" w:hAnsi="宋体" w:cs="宋体" w:hint="eastAsia"/>
          <w:sz w:val="24"/>
          <w:szCs w:val="24"/>
        </w:rPr>
        <w:t>分）</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日，向阳光公司购入</w:t>
      </w:r>
      <w:r>
        <w:rPr>
          <w:rFonts w:ascii="宋体" w:eastAsia="宋体" w:hAnsi="宋体" w:cs="宋体" w:hint="eastAsia"/>
          <w:sz w:val="24"/>
          <w:szCs w:val="24"/>
        </w:rPr>
        <w:t>A</w:t>
      </w:r>
      <w:r>
        <w:rPr>
          <w:rFonts w:ascii="宋体" w:eastAsia="宋体" w:hAnsi="宋体" w:cs="宋体" w:hint="eastAsia"/>
          <w:sz w:val="24"/>
          <w:szCs w:val="24"/>
        </w:rPr>
        <w:t>材料</w:t>
      </w:r>
      <w:r>
        <w:rPr>
          <w:rFonts w:ascii="宋体" w:eastAsia="宋体" w:hAnsi="宋体" w:cs="宋体" w:hint="eastAsia"/>
          <w:sz w:val="24"/>
          <w:szCs w:val="24"/>
        </w:rPr>
        <w:t>38 000</w:t>
      </w:r>
      <w:r>
        <w:rPr>
          <w:rFonts w:ascii="宋体" w:eastAsia="宋体" w:hAnsi="宋体" w:cs="宋体" w:hint="eastAsia"/>
          <w:sz w:val="24"/>
          <w:szCs w:val="24"/>
        </w:rPr>
        <w:t>元，增值税额为</w:t>
      </w:r>
      <w:r>
        <w:rPr>
          <w:rFonts w:ascii="宋体" w:eastAsia="宋体" w:hAnsi="宋体" w:cs="宋体" w:hint="eastAsia"/>
          <w:sz w:val="24"/>
          <w:szCs w:val="24"/>
        </w:rPr>
        <w:t>6 460</w:t>
      </w:r>
      <w:r>
        <w:rPr>
          <w:rFonts w:ascii="宋体" w:eastAsia="宋体" w:hAnsi="宋体" w:cs="宋体" w:hint="eastAsia"/>
          <w:sz w:val="24"/>
          <w:szCs w:val="24"/>
        </w:rPr>
        <w:t>元，款已预付。材料验收入库。</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sz w:val="24"/>
          <w:szCs w:val="24"/>
        </w:rPr>
        <w:t>10</w:t>
      </w:r>
      <w:r>
        <w:rPr>
          <w:rFonts w:ascii="宋体" w:eastAsia="宋体" w:hAnsi="宋体" w:cs="宋体" w:hint="eastAsia"/>
          <w:sz w:val="24"/>
          <w:szCs w:val="24"/>
        </w:rPr>
        <w:t>日，公司销售甲产品价税款合计</w:t>
      </w:r>
      <w:r>
        <w:rPr>
          <w:rFonts w:ascii="宋体" w:eastAsia="宋体" w:hAnsi="宋体" w:cs="宋体" w:hint="eastAsia"/>
          <w:sz w:val="24"/>
          <w:szCs w:val="24"/>
        </w:rPr>
        <w:t>292 500</w:t>
      </w:r>
      <w:r>
        <w:rPr>
          <w:rFonts w:ascii="宋体" w:eastAsia="宋体" w:hAnsi="宋体" w:cs="宋体" w:hint="eastAsia"/>
          <w:sz w:val="24"/>
          <w:szCs w:val="24"/>
        </w:rPr>
        <w:t>元，已收款。</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sz w:val="24"/>
          <w:szCs w:val="24"/>
        </w:rPr>
        <w:t>10</w:t>
      </w:r>
      <w:r>
        <w:rPr>
          <w:rFonts w:ascii="宋体" w:eastAsia="宋体" w:hAnsi="宋体" w:cs="宋体" w:hint="eastAsia"/>
          <w:sz w:val="24"/>
          <w:szCs w:val="24"/>
        </w:rPr>
        <w:t>日，从银行提取现金</w:t>
      </w:r>
      <w:r>
        <w:rPr>
          <w:rFonts w:ascii="宋体" w:eastAsia="宋体" w:hAnsi="宋体" w:cs="宋体" w:hint="eastAsia"/>
          <w:sz w:val="24"/>
          <w:szCs w:val="24"/>
        </w:rPr>
        <w:t>30 000</w:t>
      </w:r>
      <w:r>
        <w:rPr>
          <w:rFonts w:ascii="宋体" w:eastAsia="宋体" w:hAnsi="宋体" w:cs="宋体" w:hint="eastAsia"/>
          <w:sz w:val="24"/>
          <w:szCs w:val="24"/>
        </w:rPr>
        <w:t>元直接发放工资。</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sz w:val="24"/>
          <w:szCs w:val="24"/>
        </w:rPr>
        <w:t>11</w:t>
      </w:r>
      <w:r>
        <w:rPr>
          <w:rFonts w:ascii="宋体" w:eastAsia="宋体" w:hAnsi="宋体" w:cs="宋体" w:hint="eastAsia"/>
          <w:sz w:val="24"/>
          <w:szCs w:val="24"/>
        </w:rPr>
        <w:t>日，开出现金支票购买厂部办</w:t>
      </w:r>
      <w:r>
        <w:rPr>
          <w:rFonts w:ascii="宋体" w:eastAsia="宋体" w:hAnsi="宋体" w:cs="宋体" w:hint="eastAsia"/>
          <w:sz w:val="24"/>
          <w:szCs w:val="24"/>
        </w:rPr>
        <w:t>公用品</w:t>
      </w:r>
      <w:r>
        <w:rPr>
          <w:rFonts w:ascii="宋体" w:eastAsia="宋体" w:hAnsi="宋体" w:cs="宋体" w:hint="eastAsia"/>
          <w:sz w:val="24"/>
          <w:szCs w:val="24"/>
        </w:rPr>
        <w:t>780</w:t>
      </w:r>
      <w:r>
        <w:rPr>
          <w:rFonts w:ascii="宋体" w:eastAsia="宋体" w:hAnsi="宋体" w:cs="宋体" w:hint="eastAsia"/>
          <w:sz w:val="24"/>
          <w:szCs w:val="24"/>
        </w:rPr>
        <w:t>元。</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sz w:val="24"/>
          <w:szCs w:val="24"/>
        </w:rPr>
        <w:t>16</w:t>
      </w:r>
      <w:r>
        <w:rPr>
          <w:rFonts w:ascii="宋体" w:eastAsia="宋体" w:hAnsi="宋体" w:cs="宋体" w:hint="eastAsia"/>
          <w:sz w:val="24"/>
          <w:szCs w:val="24"/>
        </w:rPr>
        <w:t>日，提取本月固定资产折旧，其中车间</w:t>
      </w:r>
      <w:r>
        <w:rPr>
          <w:rFonts w:ascii="宋体" w:eastAsia="宋体" w:hAnsi="宋体" w:cs="宋体" w:hint="eastAsia"/>
          <w:sz w:val="24"/>
          <w:szCs w:val="24"/>
        </w:rPr>
        <w:t>8 100</w:t>
      </w:r>
      <w:r>
        <w:rPr>
          <w:rFonts w:ascii="宋体" w:eastAsia="宋体" w:hAnsi="宋体" w:cs="宋体" w:hint="eastAsia"/>
          <w:sz w:val="24"/>
          <w:szCs w:val="24"/>
        </w:rPr>
        <w:t>元，厂部</w:t>
      </w:r>
      <w:r>
        <w:rPr>
          <w:rFonts w:ascii="宋体" w:eastAsia="宋体" w:hAnsi="宋体" w:cs="宋体" w:hint="eastAsia"/>
          <w:sz w:val="24"/>
          <w:szCs w:val="24"/>
        </w:rPr>
        <w:t>3 200</w:t>
      </w:r>
      <w:r>
        <w:rPr>
          <w:rFonts w:ascii="宋体" w:eastAsia="宋体" w:hAnsi="宋体" w:cs="宋体" w:hint="eastAsia"/>
          <w:sz w:val="24"/>
          <w:szCs w:val="24"/>
        </w:rPr>
        <w:t>元。</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6</w:t>
      </w:r>
      <w:r>
        <w:rPr>
          <w:rFonts w:ascii="宋体" w:eastAsia="宋体" w:hAnsi="宋体" w:cs="宋体" w:hint="eastAsia"/>
          <w:sz w:val="24"/>
          <w:szCs w:val="24"/>
        </w:rPr>
        <w:t>、</w:t>
      </w:r>
      <w:r>
        <w:rPr>
          <w:rFonts w:ascii="宋体" w:eastAsia="宋体" w:hAnsi="宋体" w:cs="宋体" w:hint="eastAsia"/>
          <w:sz w:val="24"/>
          <w:szCs w:val="24"/>
        </w:rPr>
        <w:t>18</w:t>
      </w:r>
      <w:r>
        <w:rPr>
          <w:rFonts w:ascii="宋体" w:eastAsia="宋体" w:hAnsi="宋体" w:cs="宋体" w:hint="eastAsia"/>
          <w:sz w:val="24"/>
          <w:szCs w:val="24"/>
        </w:rPr>
        <w:t>日，公司购买一台车床，买价</w:t>
      </w:r>
      <w:r>
        <w:rPr>
          <w:rFonts w:ascii="宋体" w:eastAsia="宋体" w:hAnsi="宋体" w:cs="宋体" w:hint="eastAsia"/>
          <w:sz w:val="24"/>
          <w:szCs w:val="24"/>
        </w:rPr>
        <w:t>240 000</w:t>
      </w:r>
      <w:r>
        <w:rPr>
          <w:rFonts w:ascii="宋体" w:eastAsia="宋体" w:hAnsi="宋体" w:cs="宋体" w:hint="eastAsia"/>
          <w:sz w:val="24"/>
          <w:szCs w:val="24"/>
        </w:rPr>
        <w:t>元，增值税</w:t>
      </w:r>
      <w:r>
        <w:rPr>
          <w:rFonts w:ascii="宋体" w:eastAsia="宋体" w:hAnsi="宋体" w:cs="宋体" w:hint="eastAsia"/>
          <w:sz w:val="24"/>
          <w:szCs w:val="24"/>
        </w:rPr>
        <w:t>40 800</w:t>
      </w:r>
      <w:r>
        <w:rPr>
          <w:rFonts w:ascii="宋体" w:eastAsia="宋体" w:hAnsi="宋体" w:cs="宋体" w:hint="eastAsia"/>
          <w:sz w:val="24"/>
          <w:szCs w:val="24"/>
        </w:rPr>
        <w:t>元，运杂费</w:t>
      </w:r>
      <w:r>
        <w:rPr>
          <w:rFonts w:ascii="宋体" w:eastAsia="宋体" w:hAnsi="宋体" w:cs="宋体" w:hint="eastAsia"/>
          <w:sz w:val="24"/>
          <w:szCs w:val="24"/>
        </w:rPr>
        <w:t>1 000</w:t>
      </w:r>
      <w:r>
        <w:rPr>
          <w:rFonts w:ascii="宋体" w:eastAsia="宋体" w:hAnsi="宋体" w:cs="宋体" w:hint="eastAsia"/>
          <w:sz w:val="24"/>
          <w:szCs w:val="24"/>
        </w:rPr>
        <w:t>元，款项暂未支付，设备交付使用。</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7</w:t>
      </w:r>
      <w:r>
        <w:rPr>
          <w:rFonts w:ascii="宋体" w:eastAsia="宋体" w:hAnsi="宋体" w:cs="宋体" w:hint="eastAsia"/>
          <w:sz w:val="24"/>
          <w:szCs w:val="24"/>
        </w:rPr>
        <w:t>、</w:t>
      </w:r>
      <w:r>
        <w:rPr>
          <w:rFonts w:ascii="宋体" w:eastAsia="宋体" w:hAnsi="宋体" w:cs="宋体" w:hint="eastAsia"/>
          <w:sz w:val="24"/>
          <w:szCs w:val="24"/>
        </w:rPr>
        <w:t>30</w:t>
      </w:r>
      <w:r>
        <w:rPr>
          <w:rFonts w:ascii="宋体" w:eastAsia="宋体" w:hAnsi="宋体" w:cs="宋体" w:hint="eastAsia"/>
          <w:sz w:val="24"/>
          <w:szCs w:val="24"/>
        </w:rPr>
        <w:t>日，分配工资费用，其中甲产品工人工资</w:t>
      </w:r>
      <w:r>
        <w:rPr>
          <w:rFonts w:ascii="宋体" w:eastAsia="宋体" w:hAnsi="宋体" w:cs="宋体" w:hint="eastAsia"/>
          <w:sz w:val="24"/>
          <w:szCs w:val="24"/>
        </w:rPr>
        <w:t>12 000</w:t>
      </w:r>
      <w:r>
        <w:rPr>
          <w:rFonts w:ascii="宋体" w:eastAsia="宋体" w:hAnsi="宋体" w:cs="宋体" w:hint="eastAsia"/>
          <w:sz w:val="24"/>
          <w:szCs w:val="24"/>
        </w:rPr>
        <w:t>元，乙产品工人工资</w:t>
      </w:r>
      <w:r>
        <w:rPr>
          <w:rFonts w:ascii="宋体" w:eastAsia="宋体" w:hAnsi="宋体" w:cs="宋体" w:hint="eastAsia"/>
          <w:sz w:val="24"/>
          <w:szCs w:val="24"/>
        </w:rPr>
        <w:t>8 000</w:t>
      </w:r>
      <w:r>
        <w:rPr>
          <w:rFonts w:ascii="宋体" w:eastAsia="宋体" w:hAnsi="宋体" w:cs="宋体" w:hint="eastAsia"/>
          <w:sz w:val="24"/>
          <w:szCs w:val="24"/>
        </w:rPr>
        <w:t>元，车间管理人员工资</w:t>
      </w:r>
      <w:r>
        <w:rPr>
          <w:rFonts w:ascii="宋体" w:eastAsia="宋体" w:hAnsi="宋体" w:cs="宋体" w:hint="eastAsia"/>
          <w:sz w:val="24"/>
          <w:szCs w:val="24"/>
        </w:rPr>
        <w:t>6 000</w:t>
      </w:r>
      <w:r>
        <w:rPr>
          <w:rFonts w:ascii="宋体" w:eastAsia="宋体" w:hAnsi="宋体" w:cs="宋体" w:hint="eastAsia"/>
          <w:sz w:val="24"/>
          <w:szCs w:val="24"/>
        </w:rPr>
        <w:t>元，行政管理人员工资</w:t>
      </w:r>
      <w:r>
        <w:rPr>
          <w:rFonts w:ascii="宋体" w:eastAsia="宋体" w:hAnsi="宋体" w:cs="宋体" w:hint="eastAsia"/>
          <w:sz w:val="24"/>
          <w:szCs w:val="24"/>
        </w:rPr>
        <w:t>4 000</w:t>
      </w:r>
      <w:r>
        <w:rPr>
          <w:rFonts w:ascii="宋体" w:eastAsia="宋体" w:hAnsi="宋体" w:cs="宋体" w:hint="eastAsia"/>
          <w:sz w:val="24"/>
          <w:szCs w:val="24"/>
        </w:rPr>
        <w:t>元。</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8</w:t>
      </w:r>
      <w:r>
        <w:rPr>
          <w:rFonts w:ascii="宋体" w:eastAsia="宋体" w:hAnsi="宋体" w:cs="宋体" w:hint="eastAsia"/>
          <w:sz w:val="24"/>
          <w:szCs w:val="24"/>
        </w:rPr>
        <w:t>、</w:t>
      </w:r>
      <w:r>
        <w:rPr>
          <w:rFonts w:ascii="宋体" w:eastAsia="宋体" w:hAnsi="宋体" w:cs="宋体" w:hint="eastAsia"/>
          <w:sz w:val="24"/>
          <w:szCs w:val="24"/>
        </w:rPr>
        <w:t>30</w:t>
      </w:r>
      <w:r>
        <w:rPr>
          <w:rFonts w:ascii="宋体" w:eastAsia="宋体" w:hAnsi="宋体" w:cs="宋体" w:hint="eastAsia"/>
          <w:sz w:val="24"/>
          <w:szCs w:val="24"/>
        </w:rPr>
        <w:t>日，按</w:t>
      </w:r>
      <w:r>
        <w:rPr>
          <w:rFonts w:ascii="宋体" w:eastAsia="宋体" w:hAnsi="宋体" w:cs="宋体" w:hint="eastAsia"/>
          <w:sz w:val="24"/>
          <w:szCs w:val="24"/>
        </w:rPr>
        <w:t>14%</w:t>
      </w:r>
      <w:r>
        <w:rPr>
          <w:rFonts w:ascii="宋体" w:eastAsia="宋体" w:hAnsi="宋体" w:cs="宋体" w:hint="eastAsia"/>
          <w:sz w:val="24"/>
          <w:szCs w:val="24"/>
        </w:rPr>
        <w:t>的比例计提本月职工福利费。</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9</w:t>
      </w:r>
      <w:r>
        <w:rPr>
          <w:rFonts w:ascii="宋体" w:eastAsia="宋体" w:hAnsi="宋体" w:cs="宋体" w:hint="eastAsia"/>
          <w:sz w:val="24"/>
          <w:szCs w:val="24"/>
        </w:rPr>
        <w:t>、</w:t>
      </w:r>
      <w:r>
        <w:rPr>
          <w:rFonts w:ascii="宋体" w:eastAsia="宋体" w:hAnsi="宋体" w:cs="宋体" w:hint="eastAsia"/>
          <w:sz w:val="24"/>
          <w:szCs w:val="24"/>
        </w:rPr>
        <w:t>30</w:t>
      </w:r>
      <w:r>
        <w:rPr>
          <w:rFonts w:ascii="宋体" w:eastAsia="宋体" w:hAnsi="宋体" w:cs="宋体" w:hint="eastAsia"/>
          <w:sz w:val="24"/>
          <w:szCs w:val="24"/>
        </w:rPr>
        <w:t>日，经批准将资本公积金</w:t>
      </w:r>
      <w:r>
        <w:rPr>
          <w:rFonts w:ascii="宋体" w:eastAsia="宋体" w:hAnsi="宋体" w:cs="宋体" w:hint="eastAsia"/>
          <w:sz w:val="24"/>
          <w:szCs w:val="24"/>
        </w:rPr>
        <w:t>60 000</w:t>
      </w:r>
      <w:r>
        <w:rPr>
          <w:rFonts w:ascii="宋体" w:eastAsia="宋体" w:hAnsi="宋体" w:cs="宋体" w:hint="eastAsia"/>
          <w:sz w:val="24"/>
          <w:szCs w:val="24"/>
        </w:rPr>
        <w:t>元转增资本。</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10</w:t>
      </w:r>
      <w:r>
        <w:rPr>
          <w:rFonts w:ascii="宋体" w:eastAsia="宋体" w:hAnsi="宋体" w:cs="宋体" w:hint="eastAsia"/>
          <w:sz w:val="24"/>
          <w:szCs w:val="24"/>
        </w:rPr>
        <w:t>、</w:t>
      </w:r>
      <w:r>
        <w:rPr>
          <w:rFonts w:ascii="宋体" w:eastAsia="宋体" w:hAnsi="宋体" w:cs="宋体" w:hint="eastAsia"/>
          <w:sz w:val="24"/>
          <w:szCs w:val="24"/>
        </w:rPr>
        <w:t>31</w:t>
      </w:r>
      <w:r>
        <w:rPr>
          <w:rFonts w:ascii="宋体" w:eastAsia="宋体" w:hAnsi="宋体" w:cs="宋体" w:hint="eastAsia"/>
          <w:sz w:val="24"/>
          <w:szCs w:val="24"/>
        </w:rPr>
        <w:t>日，汇总本月材料发出情况如下（</w:t>
      </w:r>
      <w:r>
        <w:rPr>
          <w:rFonts w:ascii="宋体" w:eastAsia="宋体" w:hAnsi="宋体" w:cs="宋体" w:hint="eastAsia"/>
          <w:sz w:val="24"/>
          <w:szCs w:val="24"/>
        </w:rPr>
        <w:t>A</w:t>
      </w:r>
      <w:r>
        <w:rPr>
          <w:rFonts w:ascii="宋体" w:eastAsia="宋体" w:hAnsi="宋体" w:cs="宋体" w:hint="eastAsia"/>
          <w:sz w:val="24"/>
          <w:szCs w:val="24"/>
        </w:rPr>
        <w:t>材料</w:t>
      </w:r>
      <w:r>
        <w:rPr>
          <w:rFonts w:ascii="宋体" w:eastAsia="宋体" w:hAnsi="宋体" w:cs="宋体" w:hint="eastAsia"/>
          <w:sz w:val="24"/>
          <w:szCs w:val="24"/>
        </w:rPr>
        <w:t>7 600</w:t>
      </w:r>
      <w:r>
        <w:rPr>
          <w:rFonts w:ascii="宋体" w:eastAsia="宋体" w:hAnsi="宋体" w:cs="宋体" w:hint="eastAsia"/>
          <w:sz w:val="24"/>
          <w:szCs w:val="24"/>
        </w:rPr>
        <w:t>元，</w:t>
      </w:r>
      <w:r>
        <w:rPr>
          <w:rFonts w:ascii="宋体" w:eastAsia="宋体" w:hAnsi="宋体" w:cs="宋体" w:hint="eastAsia"/>
          <w:sz w:val="24"/>
          <w:szCs w:val="24"/>
        </w:rPr>
        <w:t>B</w:t>
      </w:r>
      <w:r>
        <w:rPr>
          <w:rFonts w:ascii="宋体" w:eastAsia="宋体" w:hAnsi="宋体" w:cs="宋体" w:hint="eastAsia"/>
          <w:sz w:val="24"/>
          <w:szCs w:val="24"/>
        </w:rPr>
        <w:t>材料</w:t>
      </w:r>
      <w:r>
        <w:rPr>
          <w:rFonts w:ascii="宋体" w:eastAsia="宋体" w:hAnsi="宋体" w:cs="宋体" w:hint="eastAsia"/>
          <w:sz w:val="24"/>
          <w:szCs w:val="24"/>
        </w:rPr>
        <w:t>12 300</w:t>
      </w:r>
      <w:r>
        <w:rPr>
          <w:rFonts w:ascii="宋体" w:eastAsia="宋体" w:hAnsi="宋体" w:cs="宋体" w:hint="eastAsia"/>
          <w:sz w:val="24"/>
          <w:szCs w:val="24"/>
        </w:rPr>
        <w:t>元）</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甲产品生产领用</w:t>
      </w:r>
      <w:r>
        <w:rPr>
          <w:rFonts w:ascii="宋体" w:eastAsia="宋体" w:hAnsi="宋体" w:cs="宋体" w:hint="eastAsia"/>
          <w:sz w:val="24"/>
          <w:szCs w:val="24"/>
        </w:rPr>
        <w:t>6 000</w:t>
      </w:r>
      <w:r>
        <w:rPr>
          <w:rFonts w:ascii="宋体" w:eastAsia="宋体" w:hAnsi="宋体" w:cs="宋体" w:hint="eastAsia"/>
          <w:sz w:val="24"/>
          <w:szCs w:val="24"/>
        </w:rPr>
        <w:t>元</w:t>
      </w:r>
      <w:r>
        <w:rPr>
          <w:rFonts w:ascii="宋体" w:eastAsia="宋体" w:hAnsi="宋体" w:cs="宋体" w:hint="eastAsia"/>
          <w:sz w:val="24"/>
          <w:szCs w:val="24"/>
        </w:rPr>
        <w:t xml:space="preserve">         </w:t>
      </w:r>
      <w:r>
        <w:rPr>
          <w:rFonts w:ascii="宋体" w:eastAsia="宋体" w:hAnsi="宋体" w:cs="宋体" w:hint="eastAsia"/>
          <w:sz w:val="24"/>
          <w:szCs w:val="24"/>
        </w:rPr>
        <w:t>乙产品生产领用</w:t>
      </w:r>
      <w:r>
        <w:rPr>
          <w:rFonts w:ascii="宋体" w:eastAsia="宋体" w:hAnsi="宋体" w:cs="宋体" w:hint="eastAsia"/>
          <w:sz w:val="24"/>
          <w:szCs w:val="24"/>
        </w:rPr>
        <w:t>5 000</w:t>
      </w:r>
      <w:r>
        <w:rPr>
          <w:rFonts w:ascii="宋体" w:eastAsia="宋体" w:hAnsi="宋体" w:cs="宋体" w:hint="eastAsia"/>
          <w:sz w:val="24"/>
          <w:szCs w:val="24"/>
        </w:rPr>
        <w:t>元</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车间一般耗用</w:t>
      </w:r>
      <w:r>
        <w:rPr>
          <w:rFonts w:ascii="宋体" w:eastAsia="宋体" w:hAnsi="宋体" w:cs="宋体" w:hint="eastAsia"/>
          <w:sz w:val="24"/>
          <w:szCs w:val="24"/>
        </w:rPr>
        <w:t>5 900</w:t>
      </w:r>
      <w:r>
        <w:rPr>
          <w:rFonts w:ascii="宋体" w:eastAsia="宋体" w:hAnsi="宋体" w:cs="宋体" w:hint="eastAsia"/>
          <w:sz w:val="24"/>
          <w:szCs w:val="24"/>
        </w:rPr>
        <w:t>元</w:t>
      </w:r>
      <w:r>
        <w:rPr>
          <w:rFonts w:ascii="宋体" w:eastAsia="宋体" w:hAnsi="宋体" w:cs="宋体" w:hint="eastAsia"/>
          <w:sz w:val="24"/>
          <w:szCs w:val="24"/>
        </w:rPr>
        <w:t xml:space="preserve">           </w:t>
      </w:r>
      <w:r>
        <w:rPr>
          <w:rFonts w:ascii="宋体" w:eastAsia="宋体" w:hAnsi="宋体" w:cs="宋体" w:hint="eastAsia"/>
          <w:sz w:val="24"/>
          <w:szCs w:val="24"/>
        </w:rPr>
        <w:t>行政管理部门耗用</w:t>
      </w:r>
      <w:r>
        <w:rPr>
          <w:rFonts w:ascii="宋体" w:eastAsia="宋体" w:hAnsi="宋体" w:cs="宋体" w:hint="eastAsia"/>
          <w:sz w:val="24"/>
          <w:szCs w:val="24"/>
        </w:rPr>
        <w:t>3 000</w:t>
      </w:r>
      <w:r>
        <w:rPr>
          <w:rFonts w:ascii="宋体" w:eastAsia="宋体" w:hAnsi="宋体" w:cs="宋体" w:hint="eastAsia"/>
          <w:sz w:val="24"/>
          <w:szCs w:val="24"/>
        </w:rPr>
        <w:t>元</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lastRenderedPageBreak/>
        <w:t xml:space="preserve">                           </w:t>
      </w:r>
      <w:r>
        <w:rPr>
          <w:rFonts w:ascii="宋体" w:eastAsia="宋体" w:hAnsi="宋体" w:cs="宋体" w:hint="eastAsia"/>
          <w:sz w:val="24"/>
          <w:szCs w:val="24"/>
        </w:rPr>
        <w:t>合计：</w:t>
      </w:r>
      <w:r>
        <w:rPr>
          <w:rFonts w:ascii="宋体" w:eastAsia="宋体" w:hAnsi="宋体" w:cs="宋体" w:hint="eastAsia"/>
          <w:sz w:val="24"/>
          <w:szCs w:val="24"/>
        </w:rPr>
        <w:t>19 900</w:t>
      </w:r>
      <w:r>
        <w:rPr>
          <w:rFonts w:ascii="宋体" w:eastAsia="宋体" w:hAnsi="宋体" w:cs="宋体" w:hint="eastAsia"/>
          <w:sz w:val="24"/>
          <w:szCs w:val="24"/>
        </w:rPr>
        <w:t>元</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11</w:t>
      </w:r>
      <w:r>
        <w:rPr>
          <w:rFonts w:ascii="宋体" w:eastAsia="宋体" w:hAnsi="宋体" w:cs="宋体" w:hint="eastAsia"/>
          <w:sz w:val="24"/>
          <w:szCs w:val="24"/>
        </w:rPr>
        <w:t>、</w:t>
      </w:r>
      <w:r>
        <w:rPr>
          <w:rFonts w:ascii="宋体" w:eastAsia="宋体" w:hAnsi="宋体" w:cs="宋体" w:hint="eastAsia"/>
          <w:sz w:val="24"/>
          <w:szCs w:val="24"/>
        </w:rPr>
        <w:t>31</w:t>
      </w:r>
      <w:r>
        <w:rPr>
          <w:rFonts w:ascii="宋体" w:eastAsia="宋体" w:hAnsi="宋体" w:cs="宋体" w:hint="eastAsia"/>
          <w:sz w:val="24"/>
          <w:szCs w:val="24"/>
        </w:rPr>
        <w:t>日，按本月生产工时比例，将发生的制造费用分配给甲、乙产品。（甲产品</w:t>
      </w:r>
      <w:r>
        <w:rPr>
          <w:rFonts w:ascii="宋体" w:eastAsia="宋体" w:hAnsi="宋体" w:cs="宋体" w:hint="eastAsia"/>
          <w:sz w:val="24"/>
          <w:szCs w:val="24"/>
        </w:rPr>
        <w:t>6 000</w:t>
      </w:r>
      <w:r>
        <w:rPr>
          <w:rFonts w:ascii="宋体" w:eastAsia="宋体" w:hAnsi="宋体" w:cs="宋体" w:hint="eastAsia"/>
          <w:sz w:val="24"/>
          <w:szCs w:val="24"/>
        </w:rPr>
        <w:t>工时，乙产品</w:t>
      </w:r>
      <w:r>
        <w:rPr>
          <w:rFonts w:ascii="宋体" w:eastAsia="宋体" w:hAnsi="宋体" w:cs="宋体" w:hint="eastAsia"/>
          <w:sz w:val="24"/>
          <w:szCs w:val="24"/>
        </w:rPr>
        <w:t>4 000</w:t>
      </w:r>
      <w:r>
        <w:rPr>
          <w:rFonts w:ascii="宋体" w:eastAsia="宋体" w:hAnsi="宋体" w:cs="宋体" w:hint="eastAsia"/>
          <w:sz w:val="24"/>
          <w:szCs w:val="24"/>
        </w:rPr>
        <w:t>工时）</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12</w:t>
      </w:r>
      <w:r>
        <w:rPr>
          <w:rFonts w:ascii="宋体" w:eastAsia="宋体" w:hAnsi="宋体" w:cs="宋体" w:hint="eastAsia"/>
          <w:sz w:val="24"/>
          <w:szCs w:val="24"/>
        </w:rPr>
        <w:t>、</w:t>
      </w:r>
      <w:r>
        <w:rPr>
          <w:rFonts w:ascii="宋体" w:eastAsia="宋体" w:hAnsi="宋体" w:cs="宋体" w:hint="eastAsia"/>
          <w:sz w:val="24"/>
          <w:szCs w:val="24"/>
        </w:rPr>
        <w:t>31</w:t>
      </w:r>
      <w:r>
        <w:rPr>
          <w:rFonts w:ascii="宋体" w:eastAsia="宋体" w:hAnsi="宋体" w:cs="宋体" w:hint="eastAsia"/>
          <w:sz w:val="24"/>
          <w:szCs w:val="24"/>
        </w:rPr>
        <w:t>日，甲、乙产品均全部完工入库，结转其实际生产成本。</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13</w:t>
      </w:r>
      <w:r>
        <w:rPr>
          <w:rFonts w:ascii="宋体" w:eastAsia="宋体" w:hAnsi="宋体" w:cs="宋体" w:hint="eastAsia"/>
          <w:sz w:val="24"/>
          <w:szCs w:val="24"/>
        </w:rPr>
        <w:t>、</w:t>
      </w:r>
      <w:r>
        <w:rPr>
          <w:rFonts w:ascii="宋体" w:eastAsia="宋体" w:hAnsi="宋体" w:cs="宋体" w:hint="eastAsia"/>
          <w:sz w:val="24"/>
          <w:szCs w:val="24"/>
        </w:rPr>
        <w:t>31</w:t>
      </w:r>
      <w:r>
        <w:rPr>
          <w:rFonts w:ascii="宋体" w:eastAsia="宋体" w:hAnsi="宋体" w:cs="宋体" w:hint="eastAsia"/>
          <w:sz w:val="24"/>
          <w:szCs w:val="24"/>
        </w:rPr>
        <w:t>日，结转本月已销甲产品的销售成本</w:t>
      </w:r>
      <w:r>
        <w:rPr>
          <w:rFonts w:ascii="宋体" w:eastAsia="宋体" w:hAnsi="宋体" w:cs="宋体" w:hint="eastAsia"/>
          <w:sz w:val="24"/>
          <w:szCs w:val="24"/>
        </w:rPr>
        <w:t>138 000</w:t>
      </w:r>
      <w:r>
        <w:rPr>
          <w:rFonts w:ascii="宋体" w:eastAsia="宋体" w:hAnsi="宋体" w:cs="宋体" w:hint="eastAsia"/>
          <w:sz w:val="24"/>
          <w:szCs w:val="24"/>
        </w:rPr>
        <w:t>元。</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14</w:t>
      </w:r>
      <w:r>
        <w:rPr>
          <w:rFonts w:ascii="宋体" w:eastAsia="宋体" w:hAnsi="宋体" w:cs="宋体" w:hint="eastAsia"/>
          <w:sz w:val="24"/>
          <w:szCs w:val="24"/>
        </w:rPr>
        <w:t>、该企业该月的库存现金清查中，发现盘亏</w:t>
      </w:r>
      <w:r>
        <w:rPr>
          <w:rFonts w:ascii="宋体" w:eastAsia="宋体" w:hAnsi="宋体" w:cs="宋体" w:hint="eastAsia"/>
          <w:sz w:val="24"/>
          <w:szCs w:val="24"/>
        </w:rPr>
        <w:t>300</w:t>
      </w:r>
      <w:r>
        <w:rPr>
          <w:rFonts w:ascii="宋体" w:eastAsia="宋体" w:hAnsi="宋体" w:cs="宋体" w:hint="eastAsia"/>
          <w:sz w:val="24"/>
          <w:szCs w:val="24"/>
        </w:rPr>
        <w:t>元。经查明属于出纳员的保管责任。</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15</w:t>
      </w:r>
      <w:r>
        <w:rPr>
          <w:rFonts w:ascii="宋体" w:eastAsia="宋体" w:hAnsi="宋体" w:cs="宋体" w:hint="eastAsia"/>
          <w:sz w:val="24"/>
          <w:szCs w:val="24"/>
        </w:rPr>
        <w:t>、结转本月损益类账户。其中“主营业务收入”为</w:t>
      </w:r>
      <w:r>
        <w:rPr>
          <w:rFonts w:ascii="宋体" w:eastAsia="宋体" w:hAnsi="宋体" w:cs="宋体" w:hint="eastAsia"/>
          <w:sz w:val="24"/>
          <w:szCs w:val="24"/>
        </w:rPr>
        <w:t>300 000</w:t>
      </w:r>
      <w:r>
        <w:rPr>
          <w:rFonts w:ascii="宋体" w:eastAsia="宋体" w:hAnsi="宋体" w:cs="宋体" w:hint="eastAsia"/>
          <w:sz w:val="24"/>
          <w:szCs w:val="24"/>
        </w:rPr>
        <w:t>元，“投资收益”为</w:t>
      </w:r>
      <w:r>
        <w:rPr>
          <w:rFonts w:ascii="宋体" w:eastAsia="宋体" w:hAnsi="宋体" w:cs="宋体" w:hint="eastAsia"/>
          <w:sz w:val="24"/>
          <w:szCs w:val="24"/>
        </w:rPr>
        <w:t>2 000</w:t>
      </w:r>
      <w:r>
        <w:rPr>
          <w:rFonts w:ascii="宋体" w:eastAsia="宋体" w:hAnsi="宋体" w:cs="宋体" w:hint="eastAsia"/>
          <w:sz w:val="24"/>
          <w:szCs w:val="24"/>
        </w:rPr>
        <w:t>元，“主营业务成本”为</w:t>
      </w:r>
      <w:r>
        <w:rPr>
          <w:rFonts w:ascii="宋体" w:eastAsia="宋体" w:hAnsi="宋体" w:cs="宋体" w:hint="eastAsia"/>
          <w:sz w:val="24"/>
          <w:szCs w:val="24"/>
        </w:rPr>
        <w:t>138 000</w:t>
      </w:r>
      <w:r>
        <w:rPr>
          <w:rFonts w:ascii="宋体" w:eastAsia="宋体" w:hAnsi="宋体" w:cs="宋体" w:hint="eastAsia"/>
          <w:sz w:val="24"/>
          <w:szCs w:val="24"/>
        </w:rPr>
        <w:t>元，“管理费用”为</w:t>
      </w:r>
      <w:r>
        <w:rPr>
          <w:rFonts w:ascii="宋体" w:eastAsia="宋体" w:hAnsi="宋体" w:cs="宋体" w:hint="eastAsia"/>
          <w:sz w:val="24"/>
          <w:szCs w:val="24"/>
        </w:rPr>
        <w:t>11 540</w:t>
      </w:r>
      <w:r>
        <w:rPr>
          <w:rFonts w:ascii="宋体" w:eastAsia="宋体" w:hAnsi="宋体" w:cs="宋体" w:hint="eastAsia"/>
          <w:sz w:val="24"/>
          <w:szCs w:val="24"/>
        </w:rPr>
        <w:t>元，“销售费用”为</w:t>
      </w:r>
      <w:r>
        <w:rPr>
          <w:rFonts w:ascii="宋体" w:eastAsia="宋体" w:hAnsi="宋体" w:cs="宋体" w:hint="eastAsia"/>
          <w:sz w:val="24"/>
          <w:szCs w:val="24"/>
        </w:rPr>
        <w:t>1 000</w:t>
      </w:r>
      <w:r>
        <w:rPr>
          <w:rFonts w:ascii="宋体" w:eastAsia="宋体" w:hAnsi="宋体" w:cs="宋体" w:hint="eastAsia"/>
          <w:sz w:val="24"/>
          <w:szCs w:val="24"/>
        </w:rPr>
        <w:t>元，“财务费用”为</w:t>
      </w:r>
      <w:r>
        <w:rPr>
          <w:rFonts w:ascii="宋体" w:eastAsia="宋体" w:hAnsi="宋体" w:cs="宋体" w:hint="eastAsia"/>
          <w:sz w:val="24"/>
          <w:szCs w:val="24"/>
        </w:rPr>
        <w:t>2 500</w:t>
      </w:r>
      <w:r>
        <w:rPr>
          <w:rFonts w:ascii="宋体" w:eastAsia="宋体" w:hAnsi="宋体" w:cs="宋体" w:hint="eastAsia"/>
          <w:sz w:val="24"/>
          <w:szCs w:val="24"/>
        </w:rPr>
        <w:t>元，“营业外支出”为</w:t>
      </w:r>
      <w:r>
        <w:rPr>
          <w:rFonts w:ascii="宋体" w:eastAsia="宋体" w:hAnsi="宋体" w:cs="宋体" w:hint="eastAsia"/>
          <w:sz w:val="24"/>
          <w:szCs w:val="24"/>
        </w:rPr>
        <w:t>5 400</w:t>
      </w:r>
      <w:r>
        <w:rPr>
          <w:rFonts w:ascii="宋体" w:eastAsia="宋体" w:hAnsi="宋体" w:cs="宋体" w:hint="eastAsia"/>
          <w:sz w:val="24"/>
          <w:szCs w:val="24"/>
        </w:rPr>
        <w:t>元。</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16</w:t>
      </w:r>
      <w:r>
        <w:rPr>
          <w:rFonts w:ascii="宋体" w:eastAsia="宋体" w:hAnsi="宋体" w:cs="宋体" w:hint="eastAsia"/>
          <w:sz w:val="24"/>
          <w:szCs w:val="24"/>
        </w:rPr>
        <w:t>、假设“本年利润”</w:t>
      </w:r>
      <w:r>
        <w:rPr>
          <w:rFonts w:ascii="宋体" w:eastAsia="宋体" w:hAnsi="宋体" w:cs="宋体" w:hint="eastAsia"/>
          <w:sz w:val="24"/>
          <w:szCs w:val="24"/>
        </w:rPr>
        <w:t>12</w:t>
      </w:r>
      <w:r>
        <w:rPr>
          <w:rFonts w:ascii="宋体" w:eastAsia="宋体" w:hAnsi="宋体" w:cs="宋体" w:hint="eastAsia"/>
          <w:sz w:val="24"/>
          <w:szCs w:val="24"/>
        </w:rPr>
        <w:t>月的期初余额为</w:t>
      </w:r>
      <w:r>
        <w:rPr>
          <w:rFonts w:ascii="宋体" w:eastAsia="宋体" w:hAnsi="宋体" w:cs="宋体" w:hint="eastAsia"/>
          <w:sz w:val="24"/>
          <w:szCs w:val="24"/>
        </w:rPr>
        <w:t>12 000</w:t>
      </w:r>
      <w:r>
        <w:rPr>
          <w:rFonts w:ascii="宋体" w:eastAsia="宋体" w:hAnsi="宋体" w:cs="宋体" w:hint="eastAsia"/>
          <w:sz w:val="24"/>
          <w:szCs w:val="24"/>
        </w:rPr>
        <w:t>元，按全年利润总额的</w:t>
      </w:r>
      <w:r>
        <w:rPr>
          <w:rFonts w:ascii="宋体" w:eastAsia="宋体" w:hAnsi="宋体" w:cs="宋体" w:hint="eastAsia"/>
          <w:sz w:val="24"/>
          <w:szCs w:val="24"/>
        </w:rPr>
        <w:t>33%</w:t>
      </w:r>
      <w:r>
        <w:rPr>
          <w:rFonts w:ascii="宋体" w:eastAsia="宋体" w:hAnsi="宋体" w:cs="宋体" w:hint="eastAsia"/>
          <w:sz w:val="24"/>
          <w:szCs w:val="24"/>
        </w:rPr>
        <w:t>计算应交的所得税并做相应的账务处理。</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17</w:t>
      </w:r>
      <w:r>
        <w:rPr>
          <w:rFonts w:ascii="宋体" w:eastAsia="宋体" w:hAnsi="宋体" w:cs="宋体" w:hint="eastAsia"/>
          <w:sz w:val="24"/>
          <w:szCs w:val="24"/>
        </w:rPr>
        <w:t>、结转所得税入“本年利润”账户。</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18</w:t>
      </w:r>
      <w:r>
        <w:rPr>
          <w:rFonts w:ascii="宋体" w:eastAsia="宋体" w:hAnsi="宋体" w:cs="宋体" w:hint="eastAsia"/>
          <w:sz w:val="24"/>
          <w:szCs w:val="24"/>
        </w:rPr>
        <w:t>、将“本年利润”账户余额转入“利润分配”账户中。</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19</w:t>
      </w:r>
      <w:r>
        <w:rPr>
          <w:rFonts w:ascii="宋体" w:eastAsia="宋体" w:hAnsi="宋体" w:cs="宋体" w:hint="eastAsia"/>
          <w:sz w:val="24"/>
          <w:szCs w:val="24"/>
        </w:rPr>
        <w:t>、按全年实现净利润的</w:t>
      </w:r>
      <w:r>
        <w:rPr>
          <w:rFonts w:ascii="宋体" w:eastAsia="宋体" w:hAnsi="宋体" w:cs="宋体" w:hint="eastAsia"/>
          <w:sz w:val="24"/>
          <w:szCs w:val="24"/>
        </w:rPr>
        <w:t>10%</w:t>
      </w:r>
      <w:r>
        <w:rPr>
          <w:rFonts w:ascii="宋体" w:eastAsia="宋体" w:hAnsi="宋体" w:cs="宋体" w:hint="eastAsia"/>
          <w:sz w:val="24"/>
          <w:szCs w:val="24"/>
        </w:rPr>
        <w:t>计算提取盈余公积金并做相应的账务处理。</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20</w:t>
      </w:r>
      <w:r>
        <w:rPr>
          <w:rFonts w:ascii="宋体" w:eastAsia="宋体" w:hAnsi="宋体" w:cs="宋体" w:hint="eastAsia"/>
          <w:sz w:val="24"/>
          <w:szCs w:val="24"/>
        </w:rPr>
        <w:t>、将“利润分配”其它明细账户转入“未分配利润”明细账户，并计算分配后的未分配利润。</w:t>
      </w: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（二）某企业由于编制记账凭证或过账过程中存在某些错误，月底试算平衡表未能平衡。经核查有关记录，发现有下列错误：</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、收回货款</w:t>
      </w:r>
      <w:r>
        <w:rPr>
          <w:rFonts w:ascii="宋体" w:eastAsia="宋体" w:hAnsi="宋体" w:cs="宋体" w:hint="eastAsia"/>
          <w:sz w:val="24"/>
          <w:szCs w:val="24"/>
        </w:rPr>
        <w:t>7 600</w:t>
      </w:r>
      <w:r>
        <w:rPr>
          <w:rFonts w:ascii="宋体" w:eastAsia="宋体" w:hAnsi="宋体" w:cs="宋体" w:hint="eastAsia"/>
          <w:sz w:val="24"/>
          <w:szCs w:val="24"/>
        </w:rPr>
        <w:t>元存入银行，记账凭证科目正确，但金额误记为</w:t>
      </w:r>
      <w:r>
        <w:rPr>
          <w:rFonts w:ascii="宋体" w:eastAsia="宋体" w:hAnsi="宋体" w:cs="宋体" w:hint="eastAsia"/>
          <w:sz w:val="24"/>
          <w:szCs w:val="24"/>
        </w:rPr>
        <w:t>6 700</w:t>
      </w:r>
      <w:r>
        <w:rPr>
          <w:rFonts w:ascii="宋体" w:eastAsia="宋体" w:hAnsi="宋体" w:cs="宋体" w:hint="eastAsia"/>
          <w:sz w:val="24"/>
          <w:szCs w:val="24"/>
        </w:rPr>
        <w:t>元。</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、以存款偿付前欠购货款</w:t>
      </w:r>
      <w:r>
        <w:rPr>
          <w:rFonts w:ascii="宋体" w:eastAsia="宋体" w:hAnsi="宋体" w:cs="宋体" w:hint="eastAsia"/>
          <w:sz w:val="24"/>
          <w:szCs w:val="24"/>
        </w:rPr>
        <w:t xml:space="preserve">5 </w:t>
      </w:r>
      <w:r>
        <w:rPr>
          <w:rFonts w:ascii="宋体" w:eastAsia="宋体" w:hAnsi="宋体" w:cs="宋体" w:hint="eastAsia"/>
          <w:sz w:val="24"/>
          <w:szCs w:val="24"/>
        </w:rPr>
        <w:t>200</w:t>
      </w:r>
      <w:r>
        <w:rPr>
          <w:rFonts w:ascii="宋体" w:eastAsia="宋体" w:hAnsi="宋体" w:cs="宋体" w:hint="eastAsia"/>
          <w:sz w:val="24"/>
          <w:szCs w:val="24"/>
        </w:rPr>
        <w:t>元。过账时，应付账款误记为贷方</w:t>
      </w:r>
      <w:r>
        <w:rPr>
          <w:rFonts w:ascii="宋体" w:eastAsia="宋体" w:hAnsi="宋体" w:cs="宋体" w:hint="eastAsia"/>
          <w:sz w:val="24"/>
          <w:szCs w:val="24"/>
        </w:rPr>
        <w:t>5 000</w:t>
      </w:r>
      <w:r>
        <w:rPr>
          <w:rFonts w:ascii="宋体" w:eastAsia="宋体" w:hAnsi="宋体" w:cs="宋体" w:hint="eastAsia"/>
          <w:sz w:val="24"/>
          <w:szCs w:val="24"/>
        </w:rPr>
        <w:t>元</w:t>
      </w:r>
      <w:r>
        <w:rPr>
          <w:rFonts w:ascii="宋体" w:eastAsia="宋体" w:hAnsi="宋体" w:cs="宋体" w:hint="eastAsia"/>
          <w:sz w:val="24"/>
          <w:szCs w:val="24"/>
        </w:rPr>
        <w:t>(</w:t>
      </w:r>
      <w:r>
        <w:rPr>
          <w:rFonts w:ascii="宋体" w:eastAsia="宋体" w:hAnsi="宋体" w:cs="宋体" w:hint="eastAsia"/>
          <w:sz w:val="24"/>
          <w:szCs w:val="24"/>
        </w:rPr>
        <w:t>记账凭证正确</w:t>
      </w:r>
      <w:r>
        <w:rPr>
          <w:rFonts w:ascii="宋体" w:eastAsia="宋体" w:hAnsi="宋体" w:cs="宋体" w:hint="eastAsia"/>
          <w:sz w:val="24"/>
          <w:szCs w:val="24"/>
        </w:rPr>
        <w:t>)</w:t>
      </w:r>
      <w:r>
        <w:rPr>
          <w:rFonts w:ascii="宋体" w:eastAsia="宋体" w:hAnsi="宋体" w:cs="宋体" w:hint="eastAsia"/>
          <w:sz w:val="24"/>
          <w:szCs w:val="24"/>
        </w:rPr>
        <w:t>。</w:t>
      </w: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t>要求：用恰当的错账更正法改正上述错误。（共</w:t>
      </w:r>
      <w:r>
        <w:rPr>
          <w:rFonts w:ascii="宋体" w:eastAsia="宋体" w:hAnsi="宋体" w:cs="宋体" w:hint="eastAsia"/>
          <w:sz w:val="24"/>
          <w:szCs w:val="24"/>
        </w:rPr>
        <w:t>6</w:t>
      </w:r>
      <w:r>
        <w:rPr>
          <w:rFonts w:ascii="宋体" w:eastAsia="宋体" w:hAnsi="宋体" w:cs="宋体" w:hint="eastAsia"/>
          <w:sz w:val="24"/>
          <w:szCs w:val="24"/>
        </w:rPr>
        <w:t>分，每小题</w:t>
      </w:r>
      <w:r>
        <w:rPr>
          <w:rFonts w:ascii="宋体" w:eastAsia="宋体" w:hAnsi="宋体" w:cs="宋体" w:hint="eastAsia"/>
          <w:sz w:val="24"/>
          <w:szCs w:val="24"/>
        </w:rPr>
        <w:t>3</w:t>
      </w:r>
      <w:r>
        <w:rPr>
          <w:rFonts w:ascii="宋体" w:eastAsia="宋体" w:hAnsi="宋体" w:cs="宋体" w:hint="eastAsia"/>
          <w:sz w:val="24"/>
          <w:szCs w:val="24"/>
        </w:rPr>
        <w:t>分）</w:t>
      </w: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D244F3">
      <w:pPr>
        <w:spacing w:line="360" w:lineRule="auto"/>
        <w:rPr>
          <w:rFonts w:ascii="宋体" w:eastAsia="宋体" w:hAnsi="宋体" w:cs="宋体"/>
          <w:sz w:val="24"/>
          <w:szCs w:val="24"/>
        </w:rPr>
      </w:pPr>
    </w:p>
    <w:p w:rsidR="00D244F3" w:rsidRDefault="00E85F8F">
      <w:pPr>
        <w:spacing w:line="360" w:lineRule="auto"/>
        <w:rPr>
          <w:rFonts w:ascii="宋体" w:eastAsia="宋体" w:hAnsi="宋体" w:cs="宋体"/>
          <w:sz w:val="24"/>
          <w:szCs w:val="24"/>
        </w:rPr>
      </w:pPr>
      <w:r>
        <w:rPr>
          <w:rFonts w:ascii="宋体" w:eastAsia="宋体" w:hAnsi="宋体" w:cs="宋体" w:hint="eastAsia"/>
          <w:sz w:val="24"/>
          <w:szCs w:val="24"/>
        </w:rPr>
        <w:lastRenderedPageBreak/>
        <w:t>（三）某企业采用实际成本进行材料日常核算。期末盘点存货时，查出价值</w:t>
      </w:r>
      <w:r>
        <w:rPr>
          <w:rFonts w:ascii="宋体" w:eastAsia="宋体" w:hAnsi="宋体" w:cs="宋体" w:hint="eastAsia"/>
          <w:sz w:val="24"/>
          <w:szCs w:val="24"/>
        </w:rPr>
        <w:t>30 000</w:t>
      </w:r>
      <w:r>
        <w:rPr>
          <w:rFonts w:ascii="宋体" w:eastAsia="宋体" w:hAnsi="宋体" w:cs="宋体" w:hint="eastAsia"/>
          <w:sz w:val="24"/>
          <w:szCs w:val="24"/>
        </w:rPr>
        <w:t>元的甲材料发生毁损，其进项税额为</w:t>
      </w:r>
      <w:r>
        <w:rPr>
          <w:rFonts w:ascii="宋体" w:eastAsia="宋体" w:hAnsi="宋体" w:cs="宋体" w:hint="eastAsia"/>
          <w:sz w:val="24"/>
          <w:szCs w:val="24"/>
        </w:rPr>
        <w:t>5 100</w:t>
      </w:r>
      <w:r>
        <w:rPr>
          <w:rFonts w:ascii="宋体" w:eastAsia="宋体" w:hAnsi="宋体" w:cs="宋体" w:hint="eastAsia"/>
          <w:sz w:val="24"/>
          <w:szCs w:val="24"/>
        </w:rPr>
        <w:t>元。经调查后，认定该批材料的毁损与材料性能、仓库条件及保管员责任均有关系，按规定由保管员赔偿</w:t>
      </w:r>
      <w:r>
        <w:rPr>
          <w:rFonts w:ascii="宋体" w:eastAsia="宋体" w:hAnsi="宋体" w:cs="宋体" w:hint="eastAsia"/>
          <w:sz w:val="24"/>
          <w:szCs w:val="24"/>
        </w:rPr>
        <w:t>3 000</w:t>
      </w:r>
      <w:r>
        <w:rPr>
          <w:rFonts w:ascii="宋体" w:eastAsia="宋体" w:hAnsi="宋体" w:cs="宋体" w:hint="eastAsia"/>
          <w:sz w:val="24"/>
          <w:szCs w:val="24"/>
        </w:rPr>
        <w:t>元，价值</w:t>
      </w:r>
      <w:r>
        <w:rPr>
          <w:rFonts w:ascii="宋体" w:eastAsia="宋体" w:hAnsi="宋体" w:cs="宋体" w:hint="eastAsia"/>
          <w:sz w:val="24"/>
          <w:szCs w:val="24"/>
        </w:rPr>
        <w:t>500</w:t>
      </w:r>
      <w:r>
        <w:rPr>
          <w:rFonts w:ascii="宋体" w:eastAsia="宋体" w:hAnsi="宋体" w:cs="宋体" w:hint="eastAsia"/>
          <w:sz w:val="24"/>
          <w:szCs w:val="24"/>
        </w:rPr>
        <w:t>元的残料已入库。要求：请编制相应的会计分录。（共</w:t>
      </w:r>
      <w:r>
        <w:rPr>
          <w:rFonts w:ascii="宋体" w:eastAsia="宋体" w:hAnsi="宋体" w:cs="宋体" w:hint="eastAsia"/>
          <w:sz w:val="24"/>
          <w:szCs w:val="24"/>
        </w:rPr>
        <w:t>9</w:t>
      </w:r>
      <w:r>
        <w:rPr>
          <w:rFonts w:ascii="宋体" w:eastAsia="宋体" w:hAnsi="宋体" w:cs="宋体" w:hint="eastAsia"/>
          <w:sz w:val="24"/>
          <w:szCs w:val="24"/>
        </w:rPr>
        <w:t>分，每笔会计分录为</w:t>
      </w:r>
      <w:r>
        <w:rPr>
          <w:rFonts w:ascii="宋体" w:eastAsia="宋体" w:hAnsi="宋体" w:cs="宋体" w:hint="eastAsia"/>
          <w:sz w:val="24"/>
          <w:szCs w:val="24"/>
        </w:rPr>
        <w:t>2.25</w:t>
      </w:r>
      <w:r>
        <w:rPr>
          <w:rFonts w:ascii="宋体" w:eastAsia="宋体" w:hAnsi="宋体" w:cs="宋体" w:hint="eastAsia"/>
          <w:sz w:val="24"/>
          <w:szCs w:val="24"/>
        </w:rPr>
        <w:t>分）</w:t>
      </w:r>
    </w:p>
    <w:p w:rsidR="00D244F3" w:rsidRDefault="00D244F3">
      <w:pPr>
        <w:rPr>
          <w:rFonts w:ascii="宋体" w:hAnsi="宋体"/>
          <w:szCs w:val="21"/>
        </w:rPr>
      </w:pPr>
    </w:p>
    <w:p w:rsidR="00D244F3" w:rsidRDefault="00D244F3">
      <w:pPr>
        <w:rPr>
          <w:rFonts w:ascii="宋体" w:hAnsi="宋体"/>
          <w:szCs w:val="21"/>
        </w:rPr>
      </w:pPr>
    </w:p>
    <w:p w:rsidR="00D244F3" w:rsidRDefault="00D244F3">
      <w:pPr>
        <w:rPr>
          <w:rFonts w:ascii="宋体" w:hAnsi="宋体"/>
          <w:szCs w:val="21"/>
        </w:rPr>
      </w:pPr>
    </w:p>
    <w:p w:rsidR="00D244F3" w:rsidRDefault="00D244F3">
      <w:pPr>
        <w:rPr>
          <w:rFonts w:ascii="宋体" w:hAnsi="宋体"/>
          <w:szCs w:val="21"/>
        </w:rPr>
      </w:pPr>
    </w:p>
    <w:p w:rsidR="00D244F3" w:rsidRDefault="00D244F3">
      <w:pPr>
        <w:rPr>
          <w:rFonts w:ascii="宋体" w:hAnsi="宋体"/>
          <w:szCs w:val="21"/>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pPr>
        <w:pStyle w:val="a3"/>
        <w:spacing w:line="240" w:lineRule="auto"/>
        <w:ind w:firstLine="0"/>
        <w:rPr>
          <w:sz w:val="24"/>
          <w:szCs w:val="24"/>
        </w:rPr>
      </w:pPr>
    </w:p>
    <w:p w:rsidR="00D244F3" w:rsidRDefault="00D244F3"/>
    <w:sectPr w:rsidR="00D244F3">
      <w:pgSz w:w="23760" w:h="16781" w:orient="landscape"/>
      <w:pgMar w:top="1440" w:right="1800" w:bottom="1440" w:left="1800" w:header="720" w:footer="720" w:gutter="0"/>
      <w:cols w:num="2" w:space="426"/>
      <w:docGrid w:type="lines" w:linePitch="31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_x000B__x000C_">
    <w:altName w:val="Times New Roman"/>
    <w:charset w:val="00"/>
    <w:family w:val="roman"/>
    <w:pitch w:val="default"/>
    <w:sig w:usb0="00000000" w:usb1="00000000" w:usb2="00000000" w:usb3="00000000" w:csb0="00040001" w:csb1="00000000"/>
  </w:font>
  <w:font w:name="华文行楷">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altName w:val="宋体"/>
    <w:charset w:val="86"/>
    <w:family w:val="auto"/>
    <w:pitch w:val="default"/>
    <w:sig w:usb0="00000000" w:usb1="00000000" w:usb2="00000010" w:usb3="00000000" w:csb0="0004009F" w:csb1="00000000"/>
  </w:font>
  <w:font w:name="Calibri Ligh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467100"/>
    <w:rsid w:val="00D244F3"/>
    <w:rsid w:val="00E85F8F"/>
    <w:rsid w:val="06467100"/>
    <w:rsid w:val="19CD14A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widowControl/>
      <w:spacing w:line="260" w:lineRule="atLeast"/>
      <w:ind w:firstLine="380"/>
      <w:jc w:val="left"/>
    </w:pPr>
    <w:rPr>
      <w:rFonts w:ascii="_x000B__x000C_" w:hAnsi="_x000B__x000C_"/>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widowControl/>
      <w:spacing w:line="260" w:lineRule="atLeast"/>
      <w:ind w:firstLine="380"/>
      <w:jc w:val="left"/>
    </w:pPr>
    <w:rPr>
      <w:rFonts w:ascii="_x000B__x000C_" w:hAnsi="_x000B__x000C_"/>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3</TotalTime>
  <Pages>4</Pages>
  <Words>915</Words>
  <Characters>5216</Characters>
  <Application>Microsoft Office Word</Application>
  <DocSecurity>0</DocSecurity>
  <Lines>43</Lines>
  <Paragraphs>12</Paragraphs>
  <ScaleCrop>false</ScaleCrop>
  <Company/>
  <LinksUpToDate>false</LinksUpToDate>
  <CharactersWithSpaces>6119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Crystal晶晶</dc:creator>
  <cp:lastModifiedBy>xb21cn</cp:lastModifiedBy>
  <cp:revision>2</cp:revision>
  <dcterms:created xsi:type="dcterms:W3CDTF">2018-10-24T01:22:00Z</dcterms:created>
  <dcterms:modified xsi:type="dcterms:W3CDTF">2018-12-11T08:13:00Z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